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26" w:rsidRPr="00DA3B26" w:rsidRDefault="00DA3B26" w:rsidP="00DA3B26">
      <w:pPr>
        <w:spacing w:before="100" w:beforeAutospacing="1" w:after="100" w:afterAutospacing="1"/>
        <w:jc w:val="center"/>
        <w:rPr>
          <w:b/>
          <w:sz w:val="28"/>
          <w:szCs w:val="28"/>
        </w:rPr>
      </w:pPr>
      <w:r w:rsidRPr="00DA3B26">
        <w:rPr>
          <w:b/>
          <w:sz w:val="28"/>
          <w:szCs w:val="28"/>
        </w:rPr>
        <w:t xml:space="preserve">Тема № 5. </w:t>
      </w:r>
      <w:r w:rsidRPr="00DA3B26">
        <w:rPr>
          <w:b/>
          <w:bCs/>
          <w:sz w:val="28"/>
          <w:szCs w:val="28"/>
        </w:rPr>
        <w:t>БЕЗОПАСНОСТЬ НА УЛИЦЕ</w:t>
      </w:r>
      <w:r w:rsidRPr="00DA3B26">
        <w:rPr>
          <w:b/>
          <w:sz w:val="28"/>
          <w:szCs w:val="28"/>
        </w:rPr>
        <w:t xml:space="preserve"> </w:t>
      </w:r>
    </w:p>
    <w:p w:rsidR="00DA3B26" w:rsidRPr="008029C8" w:rsidRDefault="00DA3B26" w:rsidP="00DA3B26">
      <w:r w:rsidRPr="008029C8">
        <w:t>Часто пребывание в городе более опасно, чем в диких и безлюдных местах.</w:t>
      </w:r>
    </w:p>
    <w:p w:rsidR="00DA3B26" w:rsidRPr="008029C8" w:rsidRDefault="00DA3B26" w:rsidP="00DA3B26">
      <w:r w:rsidRPr="008029C8">
        <w:t xml:space="preserve">Город - средоточие контрастов, и наряду с цивилизованной жизнью здесь могут существовать и полуварварские явления. Преступники нередко действуют, не дожидаясь ночи. Чем объясняется такая наглость? Повседневная жизнь настолько изолирует людей, что каждый вынужден заниматься только своим делом. Безразличие к людям из деловой привычки становится чертой характера горожан. </w:t>
      </w:r>
      <w:proofErr w:type="gramStart"/>
      <w:r w:rsidRPr="008029C8">
        <w:t>Попросивший</w:t>
      </w:r>
      <w:proofErr w:type="gramEnd"/>
      <w:r w:rsidRPr="008029C8">
        <w:t xml:space="preserve"> помощи посреди улицы вряд ли ее получит от кого-либо. Газеты регулярно публикуют свидетельства о преступлениях, совершаемых как в крупных, так и в небольших городах, когда у окружающих не хватило смелости вмешаться. При виде новостей такого рода совершенно непроизвольно хочется спросить себя: как же вести себя в этих каменных джунглях?</w:t>
      </w:r>
    </w:p>
    <w:p w:rsidR="00DA3B26" w:rsidRPr="008029C8" w:rsidRDefault="00DA3B26" w:rsidP="00DA3B26">
      <w:r w:rsidRPr="008029C8">
        <w:t>Если вас остановил преступник, избегайте реагировать на это насильственными действиями, особенно если он вооружен и тем более, если вы не уверены, что сможете защитить себя. Это не тот случай, чтобы рисковать быть травмированным, еще не подвергнувшись ограблению. Отвратительно говорить, но лучший способ уменьшить физическое насилие по отношению к себе - не сопротивляться. Так утверждают криминологи. Эксперты-практики добавляют, что подвергшийся нападению имеет больше шансов выжить, если признает за преступником его превосходство или власть над собой. Подобная покорность не для многих является естественной чертой, но прежде чем предпринимать какие-либо ответные действия, лучше как следует взвесить возможные последствия. Тем более что сами преступники в ситуациях своего явного превосходства обычно ведут себя достаточно покладисто.</w:t>
      </w:r>
    </w:p>
    <w:p w:rsidR="00DA3B26" w:rsidRPr="008029C8" w:rsidRDefault="00DA3B26" w:rsidP="00DA3B26">
      <w:r w:rsidRPr="008029C8">
        <w:t>Следуйте советам, которые мы приводим ниже, и это позволит, с одной стороны, уменьшить вероятность попадания в неприятные ситуации, а с другой - увеличит степень вашей внутренней готовности противостоять трудностям. Итак, находясь в городе:</w:t>
      </w:r>
    </w:p>
    <w:p w:rsidR="00DA3B26" w:rsidRPr="008029C8" w:rsidRDefault="00DA3B26" w:rsidP="00DA3B26">
      <w:pPr>
        <w:numPr>
          <w:ilvl w:val="0"/>
          <w:numId w:val="1"/>
        </w:numPr>
        <w:ind w:left="0"/>
      </w:pPr>
      <w:r w:rsidRPr="008029C8">
        <w:t xml:space="preserve">избегайте прогулок в одиночестве в малолюдных местах; </w:t>
      </w:r>
    </w:p>
    <w:p w:rsidR="00DA3B26" w:rsidRPr="008029C8" w:rsidRDefault="00DA3B26" w:rsidP="00DA3B26">
      <w:pPr>
        <w:numPr>
          <w:ilvl w:val="0"/>
          <w:numId w:val="1"/>
        </w:numPr>
        <w:ind w:left="0"/>
      </w:pPr>
      <w:r w:rsidRPr="008029C8">
        <w:t xml:space="preserve">откажитесь, по возможности, от ночных передвижений, в крайнем </w:t>
      </w:r>
      <w:proofErr w:type="gramStart"/>
      <w:r w:rsidRPr="008029C8">
        <w:t>случае</w:t>
      </w:r>
      <w:proofErr w:type="gramEnd"/>
      <w:r w:rsidRPr="008029C8">
        <w:t xml:space="preserve"> воспользуйтесь такси; </w:t>
      </w:r>
    </w:p>
    <w:p w:rsidR="00DA3B26" w:rsidRPr="008029C8" w:rsidRDefault="00DA3B26" w:rsidP="00DA3B26">
      <w:pPr>
        <w:numPr>
          <w:ilvl w:val="0"/>
          <w:numId w:val="1"/>
        </w:numPr>
        <w:ind w:left="0"/>
      </w:pPr>
      <w:r w:rsidRPr="008029C8">
        <w:t xml:space="preserve">если к вам грубо обращаются по поводу якобы допущенной ошибки или делают вас объектом насмешек, не отвечайте и не поддавайтесь на провокации; </w:t>
      </w:r>
    </w:p>
    <w:p w:rsidR="00DA3B26" w:rsidRPr="008029C8" w:rsidRDefault="00DA3B26" w:rsidP="00DA3B26">
      <w:pPr>
        <w:numPr>
          <w:ilvl w:val="0"/>
          <w:numId w:val="1"/>
        </w:numPr>
        <w:ind w:left="0"/>
      </w:pPr>
      <w:r w:rsidRPr="008029C8">
        <w:t xml:space="preserve">старайтесь предвидеть и </w:t>
      </w:r>
      <w:proofErr w:type="gramStart"/>
      <w:r w:rsidRPr="008029C8">
        <w:t>избегать</w:t>
      </w:r>
      <w:proofErr w:type="gramEnd"/>
      <w:r w:rsidRPr="008029C8">
        <w:t xml:space="preserve"> неприятные ситуации; </w:t>
      </w:r>
    </w:p>
    <w:p w:rsidR="00DA3B26" w:rsidRPr="008029C8" w:rsidRDefault="00DA3B26" w:rsidP="00DA3B26">
      <w:pPr>
        <w:numPr>
          <w:ilvl w:val="0"/>
          <w:numId w:val="1"/>
        </w:numPr>
        <w:ind w:left="0"/>
      </w:pPr>
      <w:r w:rsidRPr="008029C8">
        <w:t xml:space="preserve">не останавливайте, по возможности, машины автостопом и не соглашайтесь на то, чтобы вас подвозили незнакомые люди; </w:t>
      </w:r>
    </w:p>
    <w:p w:rsidR="00DA3B26" w:rsidRPr="008029C8" w:rsidRDefault="00DA3B26" w:rsidP="00DA3B26">
      <w:pPr>
        <w:numPr>
          <w:ilvl w:val="0"/>
          <w:numId w:val="1"/>
        </w:numPr>
        <w:ind w:left="0"/>
      </w:pPr>
      <w:r w:rsidRPr="008029C8">
        <w:t xml:space="preserve">никогда не показывайте деньги или драгоценности, их надо держать во внутреннем кармане, в дипломате или в другом надежном месте; </w:t>
      </w:r>
    </w:p>
    <w:p w:rsidR="00DA3B26" w:rsidRPr="008029C8" w:rsidRDefault="00DA3B26" w:rsidP="00DA3B26">
      <w:pPr>
        <w:numPr>
          <w:ilvl w:val="0"/>
          <w:numId w:val="1"/>
        </w:numPr>
        <w:ind w:left="0"/>
      </w:pPr>
      <w:r w:rsidRPr="008029C8">
        <w:t xml:space="preserve">не нагружайте себя свертками и пакетами, лучше всегда иметь свободу движений на тот случай, если возникнет необходимость защищаться; </w:t>
      </w:r>
    </w:p>
    <w:p w:rsidR="00DA3B26" w:rsidRPr="008029C8" w:rsidRDefault="00DA3B26" w:rsidP="00DA3B26">
      <w:pPr>
        <w:numPr>
          <w:ilvl w:val="0"/>
          <w:numId w:val="1"/>
        </w:numPr>
        <w:ind w:left="0"/>
      </w:pPr>
      <w:r w:rsidRPr="008029C8">
        <w:t xml:space="preserve">если кто-либо мешает вам </w:t>
      </w:r>
      <w:proofErr w:type="gramStart"/>
      <w:r w:rsidRPr="008029C8">
        <w:t>передвигаться</w:t>
      </w:r>
      <w:proofErr w:type="gramEnd"/>
      <w:r w:rsidRPr="008029C8">
        <w:t xml:space="preserve"> и вы не можете освободиться, обратитесь к милиционеру, позвоните в звонок на любой входной двери; </w:t>
      </w:r>
    </w:p>
    <w:p w:rsidR="00DA3B26" w:rsidRPr="008029C8" w:rsidRDefault="00DA3B26" w:rsidP="00DA3B26">
      <w:pPr>
        <w:numPr>
          <w:ilvl w:val="0"/>
          <w:numId w:val="1"/>
        </w:numPr>
        <w:ind w:left="0"/>
      </w:pPr>
      <w:r w:rsidRPr="008029C8">
        <w:t xml:space="preserve">в незнакомом городе передвигайтесь с картой, которая позволит сэкономить время; по той же причине </w:t>
      </w:r>
      <w:proofErr w:type="gramStart"/>
      <w:r w:rsidRPr="008029C8">
        <w:t>побольше</w:t>
      </w:r>
      <w:proofErr w:type="gramEnd"/>
      <w:r w:rsidRPr="008029C8">
        <w:t xml:space="preserve"> обращайтесь к разным людям, когда вы ищите какой-нибудь адрес, потому что единственный ответ может быть неправильным; </w:t>
      </w:r>
    </w:p>
    <w:p w:rsidR="00DA3B26" w:rsidRPr="008029C8" w:rsidRDefault="00DA3B26" w:rsidP="00DA3B26">
      <w:pPr>
        <w:numPr>
          <w:ilvl w:val="0"/>
          <w:numId w:val="1"/>
        </w:numPr>
        <w:ind w:left="0"/>
      </w:pPr>
      <w:r w:rsidRPr="008029C8">
        <w:t xml:space="preserve">не показывайте слишком ясно, что вы турист; прогуливайтесь с местной газетой под мышкой, смешивайтесь с местными жителями; </w:t>
      </w:r>
    </w:p>
    <w:p w:rsidR="00DA3B26" w:rsidRPr="008029C8" w:rsidRDefault="00DA3B26" w:rsidP="00DA3B26">
      <w:pPr>
        <w:numPr>
          <w:ilvl w:val="0"/>
          <w:numId w:val="1"/>
        </w:numPr>
        <w:ind w:left="0"/>
      </w:pPr>
      <w:r w:rsidRPr="008029C8">
        <w:t xml:space="preserve">будьте внимательны к подворотням и плохо освещенным углам, стараясь по возможности их избегать; </w:t>
      </w:r>
    </w:p>
    <w:p w:rsidR="00DA3B26" w:rsidRPr="008029C8" w:rsidRDefault="00DA3B26" w:rsidP="00DA3B26">
      <w:pPr>
        <w:numPr>
          <w:ilvl w:val="0"/>
          <w:numId w:val="1"/>
        </w:numPr>
        <w:ind w:left="0"/>
      </w:pPr>
      <w:r w:rsidRPr="008029C8">
        <w:t>если какой-нибудь автомобили</w:t>
      </w:r>
      <w:proofErr w:type="gramStart"/>
      <w:r w:rsidRPr="008029C8">
        <w:t>ст спр</w:t>
      </w:r>
      <w:proofErr w:type="gramEnd"/>
      <w:r w:rsidRPr="008029C8">
        <w:t xml:space="preserve">ашивает совета, дайте его быстро и четко или извинитесь, что вы не знаете этого места, но не вызывайтесь сопровождать незнакомого человека; </w:t>
      </w:r>
    </w:p>
    <w:p w:rsidR="00DA3B26" w:rsidRPr="008029C8" w:rsidRDefault="00DA3B26" w:rsidP="00DA3B26">
      <w:pPr>
        <w:numPr>
          <w:ilvl w:val="0"/>
          <w:numId w:val="1"/>
        </w:numPr>
        <w:ind w:left="0"/>
      </w:pPr>
      <w:r w:rsidRPr="008029C8">
        <w:t xml:space="preserve">избегайте садиться в пустой автобус, а если вам все-таки приходится делать это, садитесь ближе к водителю; </w:t>
      </w:r>
    </w:p>
    <w:p w:rsidR="00DA3B26" w:rsidRPr="008029C8" w:rsidRDefault="00DA3B26" w:rsidP="00DA3B26">
      <w:pPr>
        <w:numPr>
          <w:ilvl w:val="0"/>
          <w:numId w:val="1"/>
        </w:numPr>
        <w:ind w:left="0"/>
      </w:pPr>
      <w:r w:rsidRPr="008029C8">
        <w:lastRenderedPageBreak/>
        <w:t xml:space="preserve">когда вы передвигаетесь в городе, всегда удобно иметь в распоряжении несколько мелких монет и билетов на городской транспорт. Избегайте мест большого скопления людей: рынки, толпы, очереди и т.д. </w:t>
      </w:r>
    </w:p>
    <w:p w:rsidR="00DA3B26" w:rsidRPr="008029C8" w:rsidRDefault="00DA3B26" w:rsidP="00DA3B26">
      <w:r w:rsidRPr="008029C8">
        <w:t>Именно в толпе легко столкнуться с тем, кто крадет сумки и бумажники.</w:t>
      </w:r>
    </w:p>
    <w:p w:rsidR="00DA3B26" w:rsidRPr="008029C8" w:rsidRDefault="00DA3B26" w:rsidP="00DA3B26">
      <w:r w:rsidRPr="008029C8">
        <w:t>Сами вы этого даже не заметите из-за нехватки времени.</w:t>
      </w:r>
    </w:p>
    <w:p w:rsidR="00DA3B26" w:rsidRPr="008029C8" w:rsidRDefault="00DA3B26" w:rsidP="00DA3B26">
      <w:r w:rsidRPr="008029C8">
        <w:t>Вот еще несколько советов, которые, хотя они и очевидны, полезно не забывать:</w:t>
      </w:r>
    </w:p>
    <w:p w:rsidR="00DA3B26" w:rsidRPr="008029C8" w:rsidRDefault="00DA3B26" w:rsidP="00DA3B26">
      <w:pPr>
        <w:numPr>
          <w:ilvl w:val="0"/>
          <w:numId w:val="2"/>
        </w:numPr>
        <w:ind w:left="0"/>
      </w:pPr>
      <w:r w:rsidRPr="008029C8">
        <w:t xml:space="preserve">обращайтесь в учреждения для оплаты какой-либо квитанции или для продления срока действия какого-либо документа не в час пик и не в последние дни перед окончанием срока действия документа; </w:t>
      </w:r>
    </w:p>
    <w:p w:rsidR="00DA3B26" w:rsidRPr="008029C8" w:rsidRDefault="00DA3B26" w:rsidP="00DA3B26">
      <w:pPr>
        <w:numPr>
          <w:ilvl w:val="0"/>
          <w:numId w:val="2"/>
        </w:numPr>
        <w:ind w:left="0"/>
      </w:pPr>
      <w:r w:rsidRPr="008029C8">
        <w:t xml:space="preserve">выходя из Сбербанка после того, как вы сняли деньги со счета, не показывайте их. Это же относится к тем моментам, когда вы дожидаетесь своей очереди в кассу, чтобы оплатить что-либо; </w:t>
      </w:r>
    </w:p>
    <w:p w:rsidR="00DA3B26" w:rsidRPr="008029C8" w:rsidRDefault="00DA3B26" w:rsidP="00DA3B26">
      <w:pPr>
        <w:numPr>
          <w:ilvl w:val="0"/>
          <w:numId w:val="2"/>
        </w:numPr>
        <w:ind w:left="0"/>
      </w:pPr>
      <w:r w:rsidRPr="008029C8">
        <w:t xml:space="preserve">пересекая дорогу, не выскакивайте внезапно из-за передней части автобуса или остановившегося грузовика, которые закрывают обзор водителю; не делайте этого и вблизи поворотов и перекрестков или в слабоосвещенном месте; </w:t>
      </w:r>
    </w:p>
    <w:p w:rsidR="00DA3B26" w:rsidRPr="008029C8" w:rsidRDefault="00DA3B26" w:rsidP="00DA3B26">
      <w:pPr>
        <w:numPr>
          <w:ilvl w:val="0"/>
          <w:numId w:val="2"/>
        </w:numPr>
        <w:ind w:left="0"/>
      </w:pPr>
      <w:r w:rsidRPr="008029C8">
        <w:t xml:space="preserve">если вы услышите выстрелы немедленно отойдите от окна и ложитесь на пол, предварительно выключив свет, передвигайтесь по квартире, пригнувшись. Подойдя к окну сбоку, палкой или шваброй задерните шторы, укройте детей в ванной; </w:t>
      </w:r>
    </w:p>
    <w:p w:rsidR="00DA3B26" w:rsidRPr="008029C8" w:rsidRDefault="00DA3B26" w:rsidP="00DA3B26">
      <w:pPr>
        <w:numPr>
          <w:ilvl w:val="0"/>
          <w:numId w:val="2"/>
        </w:numPr>
        <w:ind w:left="0"/>
      </w:pPr>
      <w:r w:rsidRPr="008029C8">
        <w:t xml:space="preserve">если вы оказались на улице во время перестрелки, немедленно ложитесь на землю или спрячьтесь за ближайшим укрытием (столбом, деревом и т.п.), прижмитесь к стене дома. Чтобы не стать жертвой случайной пули, старайтесь не оставаться на середине улицы и </w:t>
      </w:r>
      <w:proofErr w:type="gramStart"/>
      <w:r w:rsidRPr="008029C8">
        <w:t>передвигайтесь ползком или пригнувшись</w:t>
      </w:r>
      <w:proofErr w:type="gramEnd"/>
      <w:r w:rsidRPr="008029C8">
        <w:t xml:space="preserve">. </w:t>
      </w:r>
    </w:p>
    <w:p w:rsidR="00DA3B26" w:rsidRPr="008029C8" w:rsidRDefault="00DA3B26" w:rsidP="00DA3B26">
      <w:pPr>
        <w:jc w:val="center"/>
        <w:rPr>
          <w:color w:val="0000CD"/>
        </w:rPr>
      </w:pPr>
      <w:r w:rsidRPr="008029C8">
        <w:rPr>
          <w:b/>
          <w:bCs/>
          <w:color w:val="0000CD"/>
        </w:rPr>
        <w:t>БЕЗОПАСНОСТЬ НА ПЛЯЖЕ</w:t>
      </w:r>
    </w:p>
    <w:p w:rsidR="00DA3B26" w:rsidRPr="008029C8" w:rsidRDefault="00DA3B26" w:rsidP="00DA3B26">
      <w:r w:rsidRPr="008029C8">
        <w:t>Чувство беззаботности во время отпуска, порождаемое мгновенным освобождением от обязанностей, побуждает вести себя не так, как обычно. Это относится и к поведению на пляжах, которые из-за переполненности могут считаться временными городами на летний период. Толпы людей приезжают сюда на короткое время, полные решимости использовать время отдыха с наибольшей отдачей. Чувство свободы поддерживается анонимностью, то есть тем, что никто никого не знает. В толпе, которая хочет лишь развлекаться, часто могут встретиться бесчестные люди, готовые воспользоваться общим состоянием расслабленности. Поэтому несколько советов:</w:t>
      </w:r>
    </w:p>
    <w:p w:rsidR="00DA3B26" w:rsidRPr="008029C8" w:rsidRDefault="00DA3B26" w:rsidP="00DA3B26">
      <w:pPr>
        <w:numPr>
          <w:ilvl w:val="0"/>
          <w:numId w:val="3"/>
        </w:numPr>
        <w:ind w:left="0"/>
      </w:pPr>
      <w:r w:rsidRPr="008029C8">
        <w:t xml:space="preserve">будьте внимательны к своим вещам, не оставляйте их без присмотра ни на минуту; </w:t>
      </w:r>
    </w:p>
    <w:p w:rsidR="00DA3B26" w:rsidRPr="008029C8" w:rsidRDefault="00DA3B26" w:rsidP="00DA3B26">
      <w:pPr>
        <w:numPr>
          <w:ilvl w:val="0"/>
          <w:numId w:val="3"/>
        </w:numPr>
        <w:ind w:left="0"/>
      </w:pPr>
      <w:r w:rsidRPr="008029C8">
        <w:t xml:space="preserve">не носите с собой ценные вещи или большую сумму денег, ничего не оставляйте в кабинках или раздевалках; </w:t>
      </w:r>
    </w:p>
    <w:p w:rsidR="00DA3B26" w:rsidRPr="008029C8" w:rsidRDefault="00DA3B26" w:rsidP="00DA3B26">
      <w:pPr>
        <w:numPr>
          <w:ilvl w:val="0"/>
          <w:numId w:val="3"/>
        </w:numPr>
        <w:ind w:left="0"/>
      </w:pPr>
      <w:r w:rsidRPr="008029C8">
        <w:t xml:space="preserve">не оставляйте открытыми окна машины, даже если на улице жарко. </w:t>
      </w:r>
    </w:p>
    <w:p w:rsidR="00DA3B26" w:rsidRPr="008029C8" w:rsidRDefault="00DA3B26" w:rsidP="00DA3B26">
      <w:pPr>
        <w:jc w:val="center"/>
        <w:rPr>
          <w:color w:val="0000CD"/>
        </w:rPr>
      </w:pPr>
      <w:r w:rsidRPr="008029C8">
        <w:t xml:space="preserve">  </w:t>
      </w:r>
      <w:r w:rsidRPr="008029C8">
        <w:rPr>
          <w:b/>
          <w:bCs/>
          <w:color w:val="0000CD"/>
        </w:rPr>
        <w:t>БЕЗОПАСНОСТЬ НА КОНЦЕРТЕ</w:t>
      </w:r>
    </w:p>
    <w:p w:rsidR="00DA3B26" w:rsidRPr="008029C8" w:rsidRDefault="00DA3B26" w:rsidP="00DA3B26">
      <w:r w:rsidRPr="008029C8">
        <w:t>Множество людей, ожидающих несколько часов встречи с кумиром, легко становятся неуправляемыми. Поэтому помните:</w:t>
      </w:r>
    </w:p>
    <w:p w:rsidR="00DA3B26" w:rsidRPr="008029C8" w:rsidRDefault="00DA3B26" w:rsidP="00DA3B26">
      <w:pPr>
        <w:numPr>
          <w:ilvl w:val="0"/>
          <w:numId w:val="4"/>
        </w:numPr>
        <w:ind w:left="0"/>
      </w:pPr>
      <w:r w:rsidRPr="008029C8">
        <w:t xml:space="preserve">наибольшая давка бывает перед сценой, так как все стремятся вперед; </w:t>
      </w:r>
    </w:p>
    <w:p w:rsidR="00DA3B26" w:rsidRPr="008029C8" w:rsidRDefault="00DA3B26" w:rsidP="00DA3B26">
      <w:pPr>
        <w:numPr>
          <w:ilvl w:val="0"/>
          <w:numId w:val="4"/>
        </w:numPr>
        <w:ind w:left="0"/>
      </w:pPr>
      <w:r w:rsidRPr="008029C8">
        <w:t xml:space="preserve">избегайте становиться между динамиками, так как максимальный уровень звучания делает восприятие музыки невозможным и притупляет чувства; </w:t>
      </w:r>
    </w:p>
    <w:p w:rsidR="00DA3B26" w:rsidRPr="008029C8" w:rsidRDefault="00DA3B26" w:rsidP="00DA3B26">
      <w:pPr>
        <w:numPr>
          <w:ilvl w:val="0"/>
          <w:numId w:val="4"/>
        </w:numPr>
        <w:ind w:left="0"/>
      </w:pPr>
      <w:r w:rsidRPr="008029C8">
        <w:t xml:space="preserve">не занимайте мест в углах зала, близко к стене или поперечным перегородкам (между секторами), откуда затруднено бегство и где есть опасность быть раздавленным; </w:t>
      </w:r>
    </w:p>
    <w:p w:rsidR="00DA3B26" w:rsidRPr="008029C8" w:rsidRDefault="00DA3B26" w:rsidP="00DA3B26">
      <w:pPr>
        <w:numPr>
          <w:ilvl w:val="0"/>
          <w:numId w:val="4"/>
        </w:numPr>
        <w:ind w:left="0"/>
      </w:pPr>
      <w:r w:rsidRPr="008029C8">
        <w:t xml:space="preserve">в ожидании входа в театр или на стадион не приближайтесь к стеклянным дверям или ограждениям, к которым вас могут прижать; </w:t>
      </w:r>
    </w:p>
    <w:p w:rsidR="00DA3B26" w:rsidRPr="008029C8" w:rsidRDefault="00DA3B26" w:rsidP="00DA3B26">
      <w:pPr>
        <w:numPr>
          <w:ilvl w:val="0"/>
          <w:numId w:val="4"/>
        </w:numPr>
        <w:ind w:left="0"/>
      </w:pPr>
      <w:r w:rsidRPr="008029C8">
        <w:t xml:space="preserve">если толпа побежала, постарайтесь избежать главной опасности - падения, встать будет почти невозможно; </w:t>
      </w:r>
    </w:p>
    <w:p w:rsidR="00DA3B26" w:rsidRPr="008029C8" w:rsidRDefault="00DA3B26" w:rsidP="00DA3B26">
      <w:pPr>
        <w:numPr>
          <w:ilvl w:val="0"/>
          <w:numId w:val="4"/>
        </w:numPr>
        <w:ind w:left="0"/>
      </w:pPr>
      <w:r w:rsidRPr="008029C8">
        <w:t xml:space="preserve">если толпа увлекла, позвольте людскому морю нести вас: глубоко вздохнув, поднимите руки локтями вперед и постарайтесь держать локти на уровне подбородка; </w:t>
      </w:r>
    </w:p>
    <w:p w:rsidR="00DA3B26" w:rsidRPr="008029C8" w:rsidRDefault="00DA3B26" w:rsidP="00DA3B26">
      <w:pPr>
        <w:numPr>
          <w:ilvl w:val="0"/>
          <w:numId w:val="4"/>
        </w:numPr>
        <w:ind w:left="0"/>
      </w:pPr>
      <w:r w:rsidRPr="008029C8">
        <w:t xml:space="preserve">в подобных ситуациях не держите руки в карманах и будьте начеку. </w:t>
      </w:r>
    </w:p>
    <w:p w:rsidR="00DA3B26" w:rsidRPr="008029C8" w:rsidRDefault="00DA3B26" w:rsidP="00DA3B26">
      <w:pPr>
        <w:jc w:val="center"/>
        <w:rPr>
          <w:rStyle w:val="a5"/>
          <w:color w:val="0000CD"/>
        </w:rPr>
      </w:pPr>
      <w:r w:rsidRPr="008029C8">
        <w:rPr>
          <w:rStyle w:val="a5"/>
          <w:color w:val="0000CD"/>
        </w:rPr>
        <w:t>ПОВЕДЕНИЕ НА МИТИНГЕ</w:t>
      </w:r>
    </w:p>
    <w:p w:rsidR="00DA3B26" w:rsidRPr="008029C8" w:rsidRDefault="00DA3B26" w:rsidP="00DA3B26">
      <w:r w:rsidRPr="008029C8">
        <w:t>Если вы оказались на митинге, то следуете следующим рекомендациям:</w:t>
      </w:r>
    </w:p>
    <w:p w:rsidR="00DA3B26" w:rsidRPr="008029C8" w:rsidRDefault="00DA3B26" w:rsidP="00DA3B26">
      <w:pPr>
        <w:numPr>
          <w:ilvl w:val="0"/>
          <w:numId w:val="5"/>
        </w:numPr>
        <w:ind w:left="0"/>
      </w:pPr>
      <w:r w:rsidRPr="008029C8">
        <w:lastRenderedPageBreak/>
        <w:t xml:space="preserve">не стойте возле мусорных контейнеров, урн, детских колясок, бесхозных чемоданов - часто именно в этих местах закладывается взрывчатка силами, стремящимися к дестабилизации обстановки на митинге; </w:t>
      </w:r>
    </w:p>
    <w:p w:rsidR="00DA3B26" w:rsidRPr="008029C8" w:rsidRDefault="00DA3B26" w:rsidP="00DA3B26">
      <w:pPr>
        <w:numPr>
          <w:ilvl w:val="0"/>
          <w:numId w:val="5"/>
        </w:numPr>
        <w:ind w:left="0"/>
      </w:pPr>
      <w:r w:rsidRPr="008029C8">
        <w:t xml:space="preserve">не находитесь рядом со сценой или местом, откуда выступают ораторы - эти места находятся под пристальным вниманием милиции и воинственно настроенных элементов, а также в случае возникновения давки, суматохи отступать с этих позиций труднее; </w:t>
      </w:r>
    </w:p>
    <w:p w:rsidR="00DA3B26" w:rsidRPr="008029C8" w:rsidRDefault="00DA3B26" w:rsidP="00DA3B26">
      <w:pPr>
        <w:numPr>
          <w:ilvl w:val="0"/>
          <w:numId w:val="5"/>
        </w:numPr>
        <w:ind w:left="0"/>
      </w:pPr>
      <w:proofErr w:type="gramStart"/>
      <w:r w:rsidRPr="008029C8">
        <w:t>кино-фото аппаратура</w:t>
      </w:r>
      <w:proofErr w:type="gramEnd"/>
      <w:r w:rsidRPr="008029C8">
        <w:t xml:space="preserve"> привлекает внимание экстремистски настроенных элементов. В лучшем случае разобьют вашу аппаратуру, в худшем - пострадаете вы сами; </w:t>
      </w:r>
    </w:p>
    <w:p w:rsidR="00DA3B26" w:rsidRPr="008029C8" w:rsidRDefault="00DA3B26" w:rsidP="00DA3B26">
      <w:pPr>
        <w:numPr>
          <w:ilvl w:val="0"/>
          <w:numId w:val="5"/>
        </w:numPr>
        <w:ind w:left="0"/>
      </w:pPr>
      <w:r w:rsidRPr="008029C8">
        <w:t xml:space="preserve">находится рядом с работниками милиции весьма опасно, т.к. на них, как правило, направлено недовольство толпы, в них летят камни; </w:t>
      </w:r>
    </w:p>
    <w:p w:rsidR="00DA3B26" w:rsidRPr="008029C8" w:rsidRDefault="00DA3B26" w:rsidP="00DA3B26">
      <w:pPr>
        <w:numPr>
          <w:ilvl w:val="0"/>
          <w:numId w:val="5"/>
        </w:numPr>
        <w:ind w:left="0"/>
      </w:pPr>
      <w:r w:rsidRPr="008029C8">
        <w:t xml:space="preserve">если милиция начала операцию по рассеиванию толпы - не теряйте спокойствия и самообладания. Если вы начнете спасаться бегством, вас могут принять за одного из зачинщиков. В суматохе вы никому, ничего не докажите. Поэтому стойте спокойно, не кричите, не делайте движений, которые могут быть восприняты как агрессивные. Всем своим видом выражайте миролюбие - это будет наилучшей гарантией того, что при рассеивании работники милиции вас не тронут. В таких случаях, а, впрочем, и всегда, полезно иметь при себе удостоверение личности это может спасти вас от задержания милицией до “выяснения личности”; </w:t>
      </w:r>
    </w:p>
    <w:p w:rsidR="00DA3B26" w:rsidRPr="008029C8" w:rsidRDefault="00DA3B26" w:rsidP="00DA3B26">
      <w:pPr>
        <w:numPr>
          <w:ilvl w:val="0"/>
          <w:numId w:val="5"/>
        </w:numPr>
        <w:ind w:left="0"/>
      </w:pPr>
      <w:r w:rsidRPr="008029C8">
        <w:t xml:space="preserve">выбраться из неподвижной толпы вам помогут нетрадиционные методы: притвориться больным, пьяным, сделайте вид, что вам тошнит и т.п.; </w:t>
      </w:r>
    </w:p>
    <w:p w:rsidR="00DA3B26" w:rsidRPr="008029C8" w:rsidRDefault="00DA3B26" w:rsidP="00DA3B26">
      <w:pPr>
        <w:numPr>
          <w:ilvl w:val="0"/>
          <w:numId w:val="5"/>
        </w:numPr>
        <w:ind w:left="0"/>
      </w:pPr>
      <w:r w:rsidRPr="008029C8">
        <w:t xml:space="preserve">в случае если толпа пришла в движение опасно </w:t>
      </w:r>
      <w:proofErr w:type="gramStart"/>
      <w:r w:rsidRPr="008029C8">
        <w:t>находится</w:t>
      </w:r>
      <w:proofErr w:type="gramEnd"/>
      <w:r w:rsidRPr="008029C8">
        <w:t xml:space="preserve"> возле стеклянных витрин магазинов, стен зданий, деревьев. Прижатые к ним толпой вы можете получить серьезную травму; </w:t>
      </w:r>
    </w:p>
    <w:p w:rsidR="00DA3B26" w:rsidRPr="008029C8" w:rsidRDefault="00DA3B26" w:rsidP="00DA3B26">
      <w:pPr>
        <w:numPr>
          <w:ilvl w:val="0"/>
          <w:numId w:val="5"/>
        </w:numPr>
        <w:ind w:left="0"/>
      </w:pPr>
      <w:r w:rsidRPr="008029C8">
        <w:t xml:space="preserve">в движущейся толпе главное не упасть, поэтому лучше следовать по направлению движения толпы и стремится быть в центре нее (здесь больше возможностей для маневров, воздуха, </w:t>
      </w:r>
      <w:proofErr w:type="gramStart"/>
      <w:r w:rsidRPr="008029C8">
        <w:t>времени</w:t>
      </w:r>
      <w:proofErr w:type="gramEnd"/>
      <w:r w:rsidRPr="008029C8">
        <w:t xml:space="preserve"> чтобы подумать). А если у вас </w:t>
      </w:r>
      <w:proofErr w:type="gramStart"/>
      <w:r w:rsidRPr="008029C8">
        <w:t>есть</w:t>
      </w:r>
      <w:proofErr w:type="gramEnd"/>
      <w:r w:rsidRPr="008029C8">
        <w:t xml:space="preserve"> какие либо громоздкие вещи - чемодан, рюкзак, большие сумки их лучше бросить, так как они могут стать причиной вашего падения; </w:t>
      </w:r>
    </w:p>
    <w:p w:rsidR="00DA3B26" w:rsidRPr="008029C8" w:rsidRDefault="00DA3B26" w:rsidP="00DA3B26">
      <w:pPr>
        <w:numPr>
          <w:ilvl w:val="0"/>
          <w:numId w:val="5"/>
        </w:numPr>
        <w:ind w:left="0"/>
      </w:pPr>
      <w:r w:rsidRPr="008029C8">
        <w:t xml:space="preserve">в случае давки необходимо прижать согнутые в локтях руки к грудной клетке - таким образом, вы сможете амортизировать давление толпы и защитить себя от сдавливания; </w:t>
      </w:r>
    </w:p>
    <w:p w:rsidR="00DA3B26" w:rsidRPr="008029C8" w:rsidRDefault="00DA3B26" w:rsidP="00DA3B26">
      <w:pPr>
        <w:numPr>
          <w:ilvl w:val="0"/>
          <w:numId w:val="5"/>
        </w:numPr>
        <w:ind w:left="0"/>
      </w:pPr>
      <w:r w:rsidRPr="008029C8">
        <w:t xml:space="preserve">если же вы упали в движущейся толпе, то необходимо немедленно подняться, используя все возможные средства - иначе вас затопчут. Для этого можно применить следующий прием: быстро встать на четвереньки, выставить как можно дальше вперед опорную ногу и, не сгибая ее, под напором толпы резко подняться. Или постарайтесь свернуться клубком, защищая голову предплечьями и кистями рук, закрывая затылок. Оказавшись в таком месте, где упали друг на друга несколько человек, постарайтесь выбраться любой ценой, не подвергая себя опасности удушья под грудой тел; </w:t>
      </w:r>
    </w:p>
    <w:p w:rsidR="00DA3B26" w:rsidRPr="008029C8" w:rsidRDefault="00DA3B26" w:rsidP="00DA3B26">
      <w:pPr>
        <w:numPr>
          <w:ilvl w:val="0"/>
          <w:numId w:val="5"/>
        </w:numPr>
        <w:ind w:left="0"/>
      </w:pPr>
      <w:r w:rsidRPr="008029C8">
        <w:t xml:space="preserve">при применении слезоточивого газа можно защитится следующими приемами: закрыть рот и нос платком, смоченным в любой жидкости; если глаза оказались поражены необходимо быстро и часто </w:t>
      </w:r>
      <w:proofErr w:type="gramStart"/>
      <w:r w:rsidRPr="008029C8">
        <w:t>моргать</w:t>
      </w:r>
      <w:proofErr w:type="gramEnd"/>
      <w:r w:rsidRPr="008029C8">
        <w:t xml:space="preserve">, чтобы слезы вымыли химическое средство. В любом случае лучше всего покинуть место применения газа. </w:t>
      </w:r>
    </w:p>
    <w:p w:rsidR="00DA3B26" w:rsidRDefault="00DA3B26" w:rsidP="00DA3B26">
      <w:pPr>
        <w:jc w:val="center"/>
        <w:rPr>
          <w:rFonts w:ascii="Arial" w:hAnsi="Arial" w:cs="Arial"/>
          <w:b/>
          <w:color w:val="FF0000"/>
          <w:sz w:val="36"/>
          <w:szCs w:val="36"/>
        </w:rPr>
      </w:pPr>
    </w:p>
    <w:p w:rsidR="00DA3B26" w:rsidRPr="00996ADE" w:rsidRDefault="00DA3B26" w:rsidP="00DA3B26">
      <w:pPr>
        <w:jc w:val="center"/>
        <w:rPr>
          <w:rFonts w:ascii="Arial" w:hAnsi="Arial" w:cs="Arial"/>
          <w:b/>
          <w:sz w:val="36"/>
          <w:szCs w:val="36"/>
        </w:rPr>
      </w:pPr>
      <w:r w:rsidRPr="00996ADE">
        <w:rPr>
          <w:rFonts w:ascii="Arial" w:hAnsi="Arial" w:cs="Arial"/>
          <w:b/>
          <w:sz w:val="36"/>
          <w:szCs w:val="36"/>
        </w:rPr>
        <w:t xml:space="preserve">При нападении собаки. </w:t>
      </w:r>
    </w:p>
    <w:p w:rsidR="00DA3B26" w:rsidRPr="00996ADE" w:rsidRDefault="00DA3B26" w:rsidP="00DA3B26">
      <w:pPr>
        <w:ind w:firstLine="397"/>
        <w:jc w:val="both"/>
        <w:rPr>
          <w:rFonts w:ascii="Arial" w:hAnsi="Arial" w:cs="Arial"/>
          <w:b/>
          <w:sz w:val="26"/>
          <w:szCs w:val="26"/>
        </w:rPr>
      </w:pPr>
      <w:r w:rsidRPr="00996ADE">
        <w:rPr>
          <w:rFonts w:ascii="Arial" w:hAnsi="Arial" w:cs="Arial"/>
          <w:b/>
          <w:sz w:val="26"/>
          <w:szCs w:val="26"/>
        </w:rPr>
        <w:t>Надо:</w:t>
      </w:r>
    </w:p>
    <w:p w:rsidR="00DA3B26" w:rsidRPr="00996ADE" w:rsidRDefault="00DA3B26" w:rsidP="00DA3B26">
      <w:pPr>
        <w:numPr>
          <w:ilvl w:val="0"/>
          <w:numId w:val="6"/>
        </w:numPr>
        <w:jc w:val="both"/>
        <w:rPr>
          <w:rFonts w:ascii="Arial" w:hAnsi="Arial" w:cs="Arial"/>
          <w:sz w:val="26"/>
          <w:szCs w:val="26"/>
        </w:rPr>
      </w:pPr>
      <w:r w:rsidRPr="00996ADE">
        <w:rPr>
          <w:rFonts w:ascii="Arial" w:hAnsi="Arial" w:cs="Arial"/>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354pt;margin-top:12.9pt;width:187.25pt;height:155.6pt;z-index:-251656192;mso-wrap-style:none" stroked="f">
            <v:textbox style="mso-next-textbox:#_x0000_s1026;mso-fit-shape-to-text:t">
              <w:txbxContent>
                <w:p w:rsidR="00DA3B26" w:rsidRDefault="00DA3B26" w:rsidP="00DA3B26">
                  <w:r>
                    <w:rPr>
                      <w:noProof/>
                      <w:color w:val="0000FF"/>
                      <w:lang w:eastAsia="ru-RU"/>
                    </w:rPr>
                    <w:drawing>
                      <wp:inline distT="0" distB="0" distL="0" distR="0">
                        <wp:extent cx="2190750" cy="1885950"/>
                        <wp:effectExtent l="19050" t="0" r="0" b="0"/>
                        <wp:docPr id="1" name="Рисунок 1" descr="i?id=305544916-17-72&amp;n=21">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d=305544916-17-72&amp;n=21"/>
                                <pic:cNvPicPr>
                                  <a:picLocks noChangeAspect="1" noChangeArrowheads="1"/>
                                </pic:cNvPicPr>
                              </pic:nvPicPr>
                              <pic:blipFill>
                                <a:blip r:embed="rId6"/>
                                <a:srcRect/>
                                <a:stretch>
                                  <a:fillRect/>
                                </a:stretch>
                              </pic:blipFill>
                              <pic:spPr bwMode="auto">
                                <a:xfrm>
                                  <a:off x="0" y="0"/>
                                  <a:ext cx="2190750" cy="1885950"/>
                                </a:xfrm>
                                <a:prstGeom prst="rect">
                                  <a:avLst/>
                                </a:prstGeom>
                                <a:noFill/>
                                <a:ln w="9525">
                                  <a:noFill/>
                                  <a:miter lim="800000"/>
                                  <a:headEnd/>
                                  <a:tailEnd/>
                                </a:ln>
                              </pic:spPr>
                            </pic:pic>
                          </a:graphicData>
                        </a:graphic>
                      </wp:inline>
                    </w:drawing>
                  </w:r>
                </w:p>
              </w:txbxContent>
            </v:textbox>
          </v:shape>
        </w:pict>
      </w:r>
      <w:r w:rsidRPr="00996ADE">
        <w:rPr>
          <w:rFonts w:ascii="Arial" w:hAnsi="Arial" w:cs="Arial"/>
          <w:sz w:val="26"/>
          <w:szCs w:val="26"/>
        </w:rPr>
        <w:t>попытаться остановить нападающую собаку громкой кома</w:t>
      </w:r>
      <w:r w:rsidRPr="00996ADE">
        <w:rPr>
          <w:rFonts w:ascii="Arial" w:hAnsi="Arial" w:cs="Arial"/>
          <w:sz w:val="26"/>
          <w:szCs w:val="26"/>
        </w:rPr>
        <w:t>н</w:t>
      </w:r>
      <w:r w:rsidRPr="00996ADE">
        <w:rPr>
          <w:rFonts w:ascii="Arial" w:hAnsi="Arial" w:cs="Arial"/>
          <w:sz w:val="26"/>
          <w:szCs w:val="26"/>
        </w:rPr>
        <w:t xml:space="preserve">дой </w:t>
      </w:r>
      <w:r w:rsidRPr="00996ADE">
        <w:rPr>
          <w:rFonts w:ascii="Arial" w:hAnsi="Arial" w:cs="Arial"/>
          <w:b/>
          <w:sz w:val="26"/>
          <w:szCs w:val="26"/>
        </w:rPr>
        <w:t>«Фу», «Сидеть», «Стоять»</w:t>
      </w:r>
      <w:r w:rsidRPr="00996ADE">
        <w:rPr>
          <w:rFonts w:ascii="Arial" w:hAnsi="Arial" w:cs="Arial"/>
          <w:sz w:val="26"/>
          <w:szCs w:val="26"/>
        </w:rPr>
        <w:t xml:space="preserve"> и др.;</w:t>
      </w:r>
    </w:p>
    <w:p w:rsidR="00DA3B26" w:rsidRPr="00996ADE" w:rsidRDefault="00DA3B26" w:rsidP="00DA3B26">
      <w:pPr>
        <w:numPr>
          <w:ilvl w:val="0"/>
          <w:numId w:val="6"/>
        </w:numPr>
        <w:jc w:val="both"/>
        <w:rPr>
          <w:rFonts w:ascii="Arial" w:hAnsi="Arial" w:cs="Arial"/>
          <w:sz w:val="26"/>
          <w:szCs w:val="26"/>
        </w:rPr>
      </w:pPr>
      <w:r w:rsidRPr="00996ADE">
        <w:rPr>
          <w:rFonts w:ascii="Arial" w:hAnsi="Arial" w:cs="Arial"/>
          <w:sz w:val="26"/>
          <w:szCs w:val="26"/>
        </w:rPr>
        <w:t>бросить в собаку какой-нибудь предмет, чтобы выиграть время;</w:t>
      </w:r>
    </w:p>
    <w:p w:rsidR="00DA3B26" w:rsidRPr="00996ADE" w:rsidRDefault="00DA3B26" w:rsidP="00DA3B26">
      <w:pPr>
        <w:numPr>
          <w:ilvl w:val="0"/>
          <w:numId w:val="6"/>
        </w:numPr>
        <w:jc w:val="both"/>
        <w:rPr>
          <w:rFonts w:ascii="Arial" w:hAnsi="Arial" w:cs="Arial"/>
          <w:sz w:val="26"/>
          <w:szCs w:val="26"/>
        </w:rPr>
      </w:pPr>
      <w:r w:rsidRPr="00996ADE">
        <w:rPr>
          <w:rFonts w:ascii="Arial" w:hAnsi="Arial" w:cs="Arial"/>
          <w:sz w:val="26"/>
          <w:szCs w:val="26"/>
        </w:rPr>
        <w:t>защищаться с помощью палки или камня;</w:t>
      </w:r>
    </w:p>
    <w:p w:rsidR="00DA3B26" w:rsidRPr="00996ADE" w:rsidRDefault="00DA3B26" w:rsidP="00DA3B26">
      <w:pPr>
        <w:numPr>
          <w:ilvl w:val="0"/>
          <w:numId w:val="6"/>
        </w:numPr>
        <w:jc w:val="both"/>
        <w:rPr>
          <w:rFonts w:ascii="Arial" w:hAnsi="Arial" w:cs="Arial"/>
          <w:sz w:val="26"/>
          <w:szCs w:val="26"/>
        </w:rPr>
      </w:pPr>
      <w:r w:rsidRPr="00996ADE">
        <w:rPr>
          <w:rFonts w:ascii="Arial" w:hAnsi="Arial" w:cs="Arial"/>
          <w:sz w:val="26"/>
          <w:szCs w:val="26"/>
        </w:rPr>
        <w:t>при прыжке собаки – защитить горло, прижав подбородок к груди и выставив вперед руку;</w:t>
      </w:r>
    </w:p>
    <w:p w:rsidR="00DA3B26" w:rsidRPr="00996ADE" w:rsidRDefault="00DA3B26" w:rsidP="00DA3B26">
      <w:pPr>
        <w:numPr>
          <w:ilvl w:val="0"/>
          <w:numId w:val="6"/>
        </w:numPr>
        <w:jc w:val="both"/>
        <w:rPr>
          <w:rFonts w:ascii="Arial" w:hAnsi="Arial" w:cs="Arial"/>
          <w:sz w:val="26"/>
          <w:szCs w:val="26"/>
        </w:rPr>
      </w:pPr>
      <w:r w:rsidRPr="00996ADE">
        <w:rPr>
          <w:rFonts w:ascii="Arial" w:hAnsi="Arial" w:cs="Arial"/>
          <w:sz w:val="26"/>
          <w:szCs w:val="26"/>
        </w:rPr>
        <w:lastRenderedPageBreak/>
        <w:t>бить собаку по наиболее уязвимым местам: голове, носу, в пах, по хребту или задним л</w:t>
      </w:r>
      <w:r w:rsidRPr="00996ADE">
        <w:rPr>
          <w:rFonts w:ascii="Arial" w:hAnsi="Arial" w:cs="Arial"/>
          <w:sz w:val="26"/>
          <w:szCs w:val="26"/>
        </w:rPr>
        <w:t>а</w:t>
      </w:r>
      <w:r w:rsidRPr="00996ADE">
        <w:rPr>
          <w:rFonts w:ascii="Arial" w:hAnsi="Arial" w:cs="Arial"/>
          <w:sz w:val="26"/>
          <w:szCs w:val="26"/>
        </w:rPr>
        <w:t>пам;</w:t>
      </w:r>
    </w:p>
    <w:p w:rsidR="00DA3B26" w:rsidRPr="00996ADE" w:rsidRDefault="00DA3B26" w:rsidP="00DA3B26">
      <w:pPr>
        <w:numPr>
          <w:ilvl w:val="0"/>
          <w:numId w:val="6"/>
        </w:numPr>
        <w:jc w:val="both"/>
        <w:rPr>
          <w:rFonts w:ascii="Arial" w:hAnsi="Arial" w:cs="Arial"/>
          <w:sz w:val="26"/>
          <w:szCs w:val="26"/>
        </w:rPr>
      </w:pPr>
      <w:r w:rsidRPr="00996ADE">
        <w:rPr>
          <w:rFonts w:ascii="Arial" w:hAnsi="Arial" w:cs="Arial"/>
          <w:sz w:val="26"/>
          <w:szCs w:val="26"/>
        </w:rPr>
        <w:t>призвать на помощь окружающих.</w:t>
      </w:r>
    </w:p>
    <w:p w:rsidR="00DA3B26" w:rsidRPr="00996ADE" w:rsidRDefault="00DA3B26" w:rsidP="00DA3B26">
      <w:pPr>
        <w:ind w:firstLine="397"/>
        <w:jc w:val="both"/>
        <w:rPr>
          <w:rFonts w:ascii="Arial" w:hAnsi="Arial" w:cs="Arial"/>
          <w:b/>
          <w:sz w:val="26"/>
          <w:szCs w:val="26"/>
        </w:rPr>
      </w:pPr>
      <w:r w:rsidRPr="00996ADE">
        <w:rPr>
          <w:rFonts w:ascii="Arial" w:hAnsi="Arial" w:cs="Arial"/>
          <w:b/>
          <w:sz w:val="26"/>
          <w:szCs w:val="26"/>
        </w:rPr>
        <w:t>Нельзя:</w:t>
      </w:r>
    </w:p>
    <w:p w:rsidR="00DA3B26" w:rsidRPr="00996ADE" w:rsidRDefault="00DA3B26" w:rsidP="00DA3B26">
      <w:pPr>
        <w:numPr>
          <w:ilvl w:val="0"/>
          <w:numId w:val="7"/>
        </w:numPr>
        <w:jc w:val="both"/>
        <w:rPr>
          <w:rFonts w:ascii="Arial" w:hAnsi="Arial" w:cs="Arial"/>
          <w:sz w:val="26"/>
          <w:szCs w:val="26"/>
        </w:rPr>
      </w:pPr>
      <w:r w:rsidRPr="00996ADE">
        <w:rPr>
          <w:rFonts w:ascii="Arial" w:hAnsi="Arial" w:cs="Arial"/>
          <w:sz w:val="26"/>
          <w:szCs w:val="26"/>
        </w:rPr>
        <w:t>заигрывать с незнакомой собакой, даже если она кажется вам дружелюбной;</w:t>
      </w:r>
    </w:p>
    <w:p w:rsidR="00DA3B26" w:rsidRPr="00996ADE" w:rsidRDefault="00DA3B26" w:rsidP="00DA3B26">
      <w:pPr>
        <w:numPr>
          <w:ilvl w:val="0"/>
          <w:numId w:val="7"/>
        </w:numPr>
        <w:jc w:val="both"/>
        <w:rPr>
          <w:rFonts w:ascii="Arial" w:hAnsi="Arial" w:cs="Arial"/>
          <w:sz w:val="26"/>
          <w:szCs w:val="26"/>
        </w:rPr>
      </w:pPr>
      <w:r w:rsidRPr="00996ADE">
        <w:rPr>
          <w:rFonts w:ascii="Arial" w:hAnsi="Arial" w:cs="Arial"/>
          <w:noProof/>
          <w:sz w:val="26"/>
          <w:szCs w:val="26"/>
        </w:rPr>
        <w:pict>
          <v:shape id="_x0000_s1027" type="#_x0000_t202" style="position:absolute;left:0;text-align:left;margin-left:306pt;margin-top:7.4pt;width:217.25pt;height:130.75pt;z-index:-251655168;mso-wrap-style:none" stroked="f">
            <v:textbox style="mso-fit-shape-to-text:t">
              <w:txbxContent>
                <w:p w:rsidR="00DA3B26" w:rsidRDefault="00DA3B26" w:rsidP="00DA3B26">
                  <w:r>
                    <w:rPr>
                      <w:noProof/>
                      <w:color w:val="0000FF"/>
                      <w:lang w:eastAsia="ru-RU"/>
                    </w:rPr>
                    <w:drawing>
                      <wp:inline distT="0" distB="0" distL="0" distR="0">
                        <wp:extent cx="2571750" cy="1571625"/>
                        <wp:effectExtent l="19050" t="0" r="0" b="0"/>
                        <wp:docPr id="2" name="Рисунок 2" descr="i?id=355210195-58-72&amp;n=21">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355210195-58-72&amp;n=21"/>
                                <pic:cNvPicPr>
                                  <a:picLocks noChangeAspect="1" noChangeArrowheads="1"/>
                                </pic:cNvPicPr>
                              </pic:nvPicPr>
                              <pic:blipFill>
                                <a:blip r:embed="rId8"/>
                                <a:srcRect/>
                                <a:stretch>
                                  <a:fillRect/>
                                </a:stretch>
                              </pic:blipFill>
                              <pic:spPr bwMode="auto">
                                <a:xfrm>
                                  <a:off x="0" y="0"/>
                                  <a:ext cx="2571750" cy="1571625"/>
                                </a:xfrm>
                                <a:prstGeom prst="rect">
                                  <a:avLst/>
                                </a:prstGeom>
                                <a:noFill/>
                                <a:ln w="9525">
                                  <a:noFill/>
                                  <a:miter lim="800000"/>
                                  <a:headEnd/>
                                  <a:tailEnd/>
                                </a:ln>
                              </pic:spPr>
                            </pic:pic>
                          </a:graphicData>
                        </a:graphic>
                      </wp:inline>
                    </w:drawing>
                  </w:r>
                </w:p>
              </w:txbxContent>
            </v:textbox>
          </v:shape>
        </w:pict>
      </w:r>
      <w:r w:rsidRPr="00996ADE">
        <w:rPr>
          <w:rFonts w:ascii="Arial" w:hAnsi="Arial" w:cs="Arial"/>
          <w:sz w:val="26"/>
          <w:szCs w:val="26"/>
        </w:rPr>
        <w:t>подходить к собаке, когда она ест или стережет какую-нибудь вещь;</w:t>
      </w:r>
    </w:p>
    <w:p w:rsidR="00DA3B26" w:rsidRPr="00996ADE" w:rsidRDefault="00DA3B26" w:rsidP="00DA3B26">
      <w:pPr>
        <w:numPr>
          <w:ilvl w:val="0"/>
          <w:numId w:val="7"/>
        </w:numPr>
        <w:jc w:val="both"/>
        <w:rPr>
          <w:rFonts w:ascii="Arial" w:hAnsi="Arial" w:cs="Arial"/>
          <w:sz w:val="26"/>
          <w:szCs w:val="26"/>
        </w:rPr>
      </w:pPr>
      <w:r w:rsidRPr="00996ADE">
        <w:rPr>
          <w:rFonts w:ascii="Arial" w:hAnsi="Arial" w:cs="Arial"/>
          <w:sz w:val="26"/>
          <w:szCs w:val="26"/>
        </w:rPr>
        <w:t>показывать ей свой испуг, неуверенность;</w:t>
      </w:r>
    </w:p>
    <w:p w:rsidR="00DA3B26" w:rsidRPr="00996ADE" w:rsidRDefault="00DA3B26" w:rsidP="00DA3B26">
      <w:pPr>
        <w:numPr>
          <w:ilvl w:val="0"/>
          <w:numId w:val="7"/>
        </w:numPr>
        <w:jc w:val="both"/>
        <w:rPr>
          <w:rFonts w:ascii="Arial" w:hAnsi="Arial" w:cs="Arial"/>
          <w:sz w:val="26"/>
          <w:szCs w:val="26"/>
        </w:rPr>
      </w:pPr>
      <w:r w:rsidRPr="00996ADE">
        <w:rPr>
          <w:rFonts w:ascii="Arial" w:hAnsi="Arial" w:cs="Arial"/>
          <w:sz w:val="26"/>
          <w:szCs w:val="26"/>
        </w:rPr>
        <w:t>пытаться убежать;</w:t>
      </w:r>
    </w:p>
    <w:p w:rsidR="00DA3B26" w:rsidRPr="00996ADE" w:rsidRDefault="00DA3B26" w:rsidP="00DA3B26">
      <w:pPr>
        <w:numPr>
          <w:ilvl w:val="0"/>
          <w:numId w:val="7"/>
        </w:numPr>
        <w:jc w:val="both"/>
        <w:rPr>
          <w:rFonts w:ascii="Arial" w:hAnsi="Arial" w:cs="Arial"/>
          <w:sz w:val="26"/>
          <w:szCs w:val="26"/>
        </w:rPr>
      </w:pPr>
      <w:r w:rsidRPr="00996ADE">
        <w:rPr>
          <w:rFonts w:ascii="Arial" w:hAnsi="Arial" w:cs="Arial"/>
          <w:sz w:val="26"/>
          <w:szCs w:val="26"/>
        </w:rPr>
        <w:t>поворачиваться к собаке спиной.</w:t>
      </w:r>
    </w:p>
    <w:p w:rsidR="00DA3B26" w:rsidRPr="00996ADE" w:rsidRDefault="00DA3B26" w:rsidP="00DA3B26">
      <w:pPr>
        <w:ind w:firstLine="397"/>
        <w:jc w:val="both"/>
        <w:rPr>
          <w:rFonts w:ascii="Arial" w:hAnsi="Arial" w:cs="Arial"/>
          <w:b/>
          <w:sz w:val="26"/>
          <w:szCs w:val="26"/>
        </w:rPr>
      </w:pPr>
      <w:r w:rsidRPr="00996ADE">
        <w:rPr>
          <w:rFonts w:ascii="Arial" w:hAnsi="Arial" w:cs="Arial"/>
          <w:b/>
          <w:sz w:val="26"/>
          <w:szCs w:val="26"/>
        </w:rPr>
        <w:t>Что делать, если собака вас укусила?</w:t>
      </w:r>
    </w:p>
    <w:p w:rsidR="00DA3B26" w:rsidRPr="00996ADE" w:rsidRDefault="00DA3B26" w:rsidP="00DA3B26">
      <w:pPr>
        <w:numPr>
          <w:ilvl w:val="0"/>
          <w:numId w:val="7"/>
        </w:numPr>
        <w:jc w:val="both"/>
        <w:rPr>
          <w:rFonts w:ascii="Arial" w:hAnsi="Arial" w:cs="Arial"/>
          <w:sz w:val="26"/>
          <w:szCs w:val="26"/>
        </w:rPr>
      </w:pPr>
      <w:r w:rsidRPr="00996ADE">
        <w:rPr>
          <w:rFonts w:ascii="Arial" w:hAnsi="Arial" w:cs="Arial"/>
          <w:sz w:val="26"/>
          <w:szCs w:val="26"/>
        </w:rPr>
        <w:t>промыть рану обильным количеством воды, лучше с перек</w:t>
      </w:r>
      <w:r w:rsidRPr="00996ADE">
        <w:rPr>
          <w:rFonts w:ascii="Arial" w:hAnsi="Arial" w:cs="Arial"/>
          <w:sz w:val="26"/>
          <w:szCs w:val="26"/>
        </w:rPr>
        <w:t>и</w:t>
      </w:r>
      <w:r w:rsidRPr="00996ADE">
        <w:rPr>
          <w:rFonts w:ascii="Arial" w:hAnsi="Arial" w:cs="Arial"/>
          <w:sz w:val="26"/>
          <w:szCs w:val="26"/>
        </w:rPr>
        <w:t>сью водорода;</w:t>
      </w:r>
    </w:p>
    <w:p w:rsidR="00DA3B26" w:rsidRPr="00996ADE" w:rsidRDefault="00DA3B26" w:rsidP="00DA3B26">
      <w:pPr>
        <w:numPr>
          <w:ilvl w:val="0"/>
          <w:numId w:val="8"/>
        </w:numPr>
        <w:jc w:val="both"/>
        <w:rPr>
          <w:rFonts w:ascii="Arial" w:hAnsi="Arial" w:cs="Arial"/>
          <w:sz w:val="26"/>
          <w:szCs w:val="26"/>
        </w:rPr>
      </w:pPr>
      <w:r w:rsidRPr="00996ADE">
        <w:rPr>
          <w:rFonts w:ascii="Arial" w:hAnsi="Arial" w:cs="Arial"/>
          <w:sz w:val="26"/>
          <w:szCs w:val="26"/>
        </w:rPr>
        <w:t>окружность раны смазать йодом и наложить чистую повязку;</w:t>
      </w:r>
    </w:p>
    <w:p w:rsidR="00DA3B26" w:rsidRPr="00996ADE" w:rsidRDefault="00DA3B26" w:rsidP="00DA3B26">
      <w:pPr>
        <w:numPr>
          <w:ilvl w:val="0"/>
          <w:numId w:val="8"/>
        </w:numPr>
        <w:jc w:val="both"/>
        <w:rPr>
          <w:rFonts w:ascii="Arial" w:hAnsi="Arial" w:cs="Arial"/>
          <w:sz w:val="26"/>
          <w:szCs w:val="26"/>
        </w:rPr>
      </w:pPr>
      <w:r w:rsidRPr="00996ADE">
        <w:rPr>
          <w:rFonts w:ascii="Arial" w:hAnsi="Arial" w:cs="Arial"/>
          <w:sz w:val="26"/>
          <w:szCs w:val="26"/>
        </w:rPr>
        <w:t>срочно обратиться в ближайший травмпункт.</w:t>
      </w:r>
    </w:p>
    <w:p w:rsidR="00DA3B26" w:rsidRDefault="00DA3B26" w:rsidP="00DA3B26"/>
    <w:p w:rsidR="00DA3B26" w:rsidRDefault="00DA3B26" w:rsidP="00DA3B26"/>
    <w:p w:rsidR="00DA3B26" w:rsidRPr="0094666F" w:rsidRDefault="00DA3B26" w:rsidP="00DA3B26">
      <w:pPr>
        <w:pStyle w:val="a3"/>
        <w:jc w:val="center"/>
        <w:rPr>
          <w:rFonts w:ascii="Century Gothic" w:hAnsi="Century Gothic"/>
          <w:b/>
          <w:sz w:val="24"/>
          <w:szCs w:val="24"/>
        </w:rPr>
      </w:pPr>
      <w:r w:rsidRPr="0094666F">
        <w:rPr>
          <w:rFonts w:ascii="Century Gothic" w:hAnsi="Century Gothic"/>
          <w:b/>
          <w:sz w:val="24"/>
          <w:szCs w:val="24"/>
        </w:rPr>
        <w:t>Памятка по профилактике заболевания бешенством.</w:t>
      </w:r>
    </w:p>
    <w:p w:rsidR="00DA3B26" w:rsidRPr="0094666F" w:rsidRDefault="00DA3B26" w:rsidP="00DA3B26"/>
    <w:p w:rsidR="00DA3B26" w:rsidRPr="0094666F" w:rsidRDefault="00DA3B26" w:rsidP="00DA3B26">
      <w:pPr>
        <w:pStyle w:val="a6"/>
      </w:pPr>
      <w:r w:rsidRPr="0094666F">
        <w:t>Бешенство – острая инфекционная болезнь, протекающая с поражением нервной системы. Проявляется повышенной нервной возбудимостью, гидрофобией, аэрофобией, параличами.</w:t>
      </w:r>
    </w:p>
    <w:p w:rsidR="00DA3B26" w:rsidRPr="0094666F" w:rsidRDefault="00DA3B26" w:rsidP="00DA3B26">
      <w:pPr>
        <w:ind w:firstLine="720"/>
        <w:jc w:val="both"/>
      </w:pPr>
      <w:r w:rsidRPr="0094666F">
        <w:t>Основным источником заражения являются дикие плотоядные и домашние животные.</w:t>
      </w:r>
    </w:p>
    <w:p w:rsidR="00DA3B26" w:rsidRPr="0094666F" w:rsidRDefault="00DA3B26" w:rsidP="00DA3B26">
      <w:pPr>
        <w:ind w:firstLine="720"/>
        <w:jc w:val="both"/>
      </w:pPr>
      <w:proofErr w:type="gramStart"/>
      <w:r w:rsidRPr="0094666F">
        <w:t>Заражение людей бешенством происходит только от заболевших плотоядных диких животных (лисицы, волки, грызуны), сельскохозяйственных (крупный и мелкий рогатый скот, лошади), и домашних животных (кошки, собаки) при укусе, ослюнении, оцарапании, а также через предметы, загрязненные слюной бешеного животного, при разделке туш и снятии шкур с павшего от бешенства или добытого другим путем животного.</w:t>
      </w:r>
      <w:proofErr w:type="gramEnd"/>
    </w:p>
    <w:p w:rsidR="00DA3B26" w:rsidRPr="0094666F" w:rsidRDefault="00DA3B26" w:rsidP="00DA3B26">
      <w:pPr>
        <w:ind w:firstLine="720"/>
        <w:jc w:val="both"/>
      </w:pPr>
      <w:r w:rsidRPr="0094666F">
        <w:t>Время с момента заражения до проявления признака болезни, как у животных, так и у людей, длится в среднем 20-30 дней, но может укорачиваться до 10 дней и, наоборот, затягиваться до года. Это зависит от места и локализации укуса, количества попавшего в организм вируса, вида нанесшего травму животного.</w:t>
      </w:r>
    </w:p>
    <w:p w:rsidR="00DA3B26" w:rsidRPr="0094666F" w:rsidRDefault="00DA3B26" w:rsidP="00DA3B26">
      <w:pPr>
        <w:ind w:firstLine="720"/>
        <w:jc w:val="both"/>
      </w:pPr>
      <w:r w:rsidRPr="0094666F">
        <w:t>Животных, укусивших или оцарапавших человека, нельзя убивать, как бы вы не были разгневаны. Его следует немедленно изолировать и сообщить об этом ветеринарам. За таким животным устанавливается наблюдение в течение 10 дней, так как от этого зависит назначение прививок пострадавшему.</w:t>
      </w:r>
    </w:p>
    <w:p w:rsidR="00DA3B26" w:rsidRPr="0094666F" w:rsidRDefault="00DA3B26" w:rsidP="00DA3B26">
      <w:pPr>
        <w:ind w:firstLine="720"/>
        <w:jc w:val="both"/>
      </w:pPr>
      <w:r w:rsidRPr="0094666F">
        <w:t xml:space="preserve">Бешенство – неизлечимое смертельное заболевание, как людей, так и животного. Его можно только предупредить. </w:t>
      </w:r>
    </w:p>
    <w:p w:rsidR="00DA3B26" w:rsidRPr="0094666F" w:rsidRDefault="00DA3B26" w:rsidP="00DA3B26">
      <w:pPr>
        <w:ind w:firstLine="720"/>
        <w:jc w:val="both"/>
      </w:pPr>
      <w:r w:rsidRPr="0094666F">
        <w:t>Основа профилактики бешенства людей – это предупреждение укусов. Поэтому всегда нужно избегать лишнего и ненужного общения с животными.</w:t>
      </w:r>
    </w:p>
    <w:p w:rsidR="00DA3B26" w:rsidRPr="0094666F" w:rsidRDefault="00DA3B26" w:rsidP="00DA3B26">
      <w:pPr>
        <w:ind w:firstLine="720"/>
        <w:jc w:val="both"/>
      </w:pPr>
      <w:r w:rsidRPr="0094666F">
        <w:t>Пострадавшему следует немедленно оказать медицинскую помощь:</w:t>
      </w:r>
    </w:p>
    <w:p w:rsidR="00DA3B26" w:rsidRPr="0094666F" w:rsidRDefault="00DA3B26" w:rsidP="00DA3B26">
      <w:pPr>
        <w:numPr>
          <w:ilvl w:val="0"/>
          <w:numId w:val="9"/>
        </w:numPr>
        <w:jc w:val="both"/>
      </w:pPr>
      <w:r w:rsidRPr="0094666F">
        <w:t>рану или кожу, загрязненную слюной, следует как можно быстрее обильно промыть водой с хозяйственным мылом;</w:t>
      </w:r>
    </w:p>
    <w:p w:rsidR="00DA3B26" w:rsidRPr="0094666F" w:rsidRDefault="00DA3B26" w:rsidP="00DA3B26">
      <w:pPr>
        <w:numPr>
          <w:ilvl w:val="0"/>
          <w:numId w:val="9"/>
        </w:numPr>
        <w:jc w:val="both"/>
      </w:pPr>
      <w:r w:rsidRPr="0094666F">
        <w:t>края раны смазать настойкой йода, спиртом или водкой;</w:t>
      </w:r>
    </w:p>
    <w:p w:rsidR="00DA3B26" w:rsidRPr="0094666F" w:rsidRDefault="00DA3B26" w:rsidP="00DA3B26">
      <w:pPr>
        <w:numPr>
          <w:ilvl w:val="0"/>
          <w:numId w:val="9"/>
        </w:numPr>
        <w:jc w:val="both"/>
      </w:pPr>
      <w:r w:rsidRPr="0094666F">
        <w:t>наложить антисептическую повязку;</w:t>
      </w:r>
    </w:p>
    <w:p w:rsidR="00DA3B26" w:rsidRPr="0094666F" w:rsidRDefault="00DA3B26" w:rsidP="00DA3B26">
      <w:pPr>
        <w:numPr>
          <w:ilvl w:val="0"/>
          <w:numId w:val="9"/>
        </w:numPr>
        <w:jc w:val="both"/>
      </w:pPr>
      <w:r w:rsidRPr="0094666F">
        <w:t>немедленно отправить пострадавшего в ближайшее медицинское учреждение, где ему проведут повторную обработку раны и направят к хирургу-травматологу, который назначит профилактические прививки (проводятся в 3 этапа).</w:t>
      </w:r>
    </w:p>
    <w:p w:rsidR="00DA3B26" w:rsidRPr="0094666F" w:rsidRDefault="00DA3B26" w:rsidP="00DA3B26">
      <w:pPr>
        <w:ind w:firstLine="720"/>
        <w:jc w:val="both"/>
      </w:pPr>
      <w:r w:rsidRPr="0094666F">
        <w:lastRenderedPageBreak/>
        <w:t>Помните! Без срочного квалифицированного медицинского вмешательства пострадавшему грозит смерть.</w:t>
      </w:r>
    </w:p>
    <w:p w:rsidR="00DA3B26" w:rsidRDefault="00DA3B26" w:rsidP="00DA3B26"/>
    <w:p w:rsidR="00233F25" w:rsidRDefault="00233F25"/>
    <w:sectPr w:rsidR="00233F25" w:rsidSect="00233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036"/>
    <w:multiLevelType w:val="multilevel"/>
    <w:tmpl w:val="7B66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AF4514"/>
    <w:multiLevelType w:val="hybridMultilevel"/>
    <w:tmpl w:val="9D728B70"/>
    <w:lvl w:ilvl="0" w:tplc="10EA5B5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A4C27"/>
    <w:multiLevelType w:val="multilevel"/>
    <w:tmpl w:val="4C6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513640"/>
    <w:multiLevelType w:val="multilevel"/>
    <w:tmpl w:val="E18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086254"/>
    <w:multiLevelType w:val="multilevel"/>
    <w:tmpl w:val="03A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F04840"/>
    <w:multiLevelType w:val="hybridMultilevel"/>
    <w:tmpl w:val="193EB256"/>
    <w:lvl w:ilvl="0" w:tplc="10EA5B5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4F40962"/>
    <w:multiLevelType w:val="singleLevel"/>
    <w:tmpl w:val="73C2473E"/>
    <w:lvl w:ilvl="0">
      <w:numFmt w:val="bullet"/>
      <w:lvlText w:val="-"/>
      <w:lvlJc w:val="left"/>
      <w:pPr>
        <w:tabs>
          <w:tab w:val="num" w:pos="360"/>
        </w:tabs>
        <w:ind w:left="360" w:hanging="360"/>
      </w:pPr>
      <w:rPr>
        <w:rFonts w:hint="default"/>
      </w:rPr>
    </w:lvl>
  </w:abstractNum>
  <w:abstractNum w:abstractNumId="7">
    <w:nsid w:val="787E469F"/>
    <w:multiLevelType w:val="multilevel"/>
    <w:tmpl w:val="F220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FA70D7E"/>
    <w:multiLevelType w:val="hybridMultilevel"/>
    <w:tmpl w:val="89EA76B4"/>
    <w:lvl w:ilvl="0" w:tplc="10EA5B5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2"/>
  </w:num>
  <w:num w:numId="6">
    <w:abstractNumId w:val="1"/>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A3B26"/>
    <w:rsid w:val="00174D3A"/>
    <w:rsid w:val="00233F25"/>
    <w:rsid w:val="00DA3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2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3B26"/>
    <w:rPr>
      <w:rFonts w:eastAsia="Times New Roman"/>
      <w:sz w:val="32"/>
      <w:szCs w:val="20"/>
      <w:lang w:eastAsia="ru-RU"/>
    </w:rPr>
  </w:style>
  <w:style w:type="character" w:customStyle="1" w:styleId="a4">
    <w:name w:val="Основной текст Знак"/>
    <w:basedOn w:val="a0"/>
    <w:link w:val="a3"/>
    <w:rsid w:val="00DA3B26"/>
    <w:rPr>
      <w:rFonts w:ascii="Times New Roman" w:eastAsia="Times New Roman" w:hAnsi="Times New Roman" w:cs="Times New Roman"/>
      <w:sz w:val="32"/>
      <w:szCs w:val="20"/>
      <w:lang w:eastAsia="ru-RU"/>
    </w:rPr>
  </w:style>
  <w:style w:type="character" w:styleId="a5">
    <w:name w:val="Strong"/>
    <w:basedOn w:val="a0"/>
    <w:qFormat/>
    <w:rsid w:val="00DA3B26"/>
    <w:rPr>
      <w:b/>
      <w:bCs/>
    </w:rPr>
  </w:style>
  <w:style w:type="paragraph" w:styleId="a6">
    <w:name w:val="Body Text Indent"/>
    <w:basedOn w:val="a"/>
    <w:link w:val="a7"/>
    <w:rsid w:val="00DA3B26"/>
    <w:pPr>
      <w:spacing w:after="120"/>
      <w:ind w:left="283"/>
    </w:pPr>
  </w:style>
  <w:style w:type="character" w:customStyle="1" w:styleId="a7">
    <w:name w:val="Основной текст с отступом Знак"/>
    <w:basedOn w:val="a0"/>
    <w:link w:val="a6"/>
    <w:rsid w:val="00DA3B26"/>
    <w:rPr>
      <w:rFonts w:ascii="Times New Roman" w:eastAsia="MS Mincho" w:hAnsi="Times New Roman" w:cs="Times New Roman"/>
      <w:sz w:val="24"/>
      <w:szCs w:val="24"/>
      <w:lang w:eastAsia="ja-JP"/>
    </w:rPr>
  </w:style>
  <w:style w:type="paragraph" w:styleId="a8">
    <w:name w:val="Balloon Text"/>
    <w:basedOn w:val="a"/>
    <w:link w:val="a9"/>
    <w:uiPriority w:val="99"/>
    <w:semiHidden/>
    <w:unhideWhenUsed/>
    <w:rsid w:val="00DA3B26"/>
    <w:rPr>
      <w:rFonts w:ascii="Tahoma" w:hAnsi="Tahoma" w:cs="Tahoma"/>
      <w:sz w:val="16"/>
      <w:szCs w:val="16"/>
    </w:rPr>
  </w:style>
  <w:style w:type="character" w:customStyle="1" w:styleId="a9">
    <w:name w:val="Текст выноски Знак"/>
    <w:basedOn w:val="a0"/>
    <w:link w:val="a8"/>
    <w:uiPriority w:val="99"/>
    <w:semiHidden/>
    <w:rsid w:val="00DA3B26"/>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images.yandex.ru/yandsearch?text=%D0%B1%D0%B5%D0%B7%D0%BE%D0%BF%D0%B0%D1%81%D0%BD%D0%BE%D1%81%D1%82%D1%8C%20%D0%BF%D1%80%D0%B8%20%D0%BD%D0%B0%D0%BF%D0%B0%D0%B4%D0%B5%D0%BD%D0%B8%D0%B8%20%D1%81%D0%BE%D0%B1%D0%B0%D0%BA%D0%B8&amp;img_url=http%3A%2F%2Fpln-pskov.ru%2Fpictures%2F120122182025.jpg&amp;pos=29&amp;rpt=sim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ages.yandex.ru/yandsearch?text=%D0%B1%D0%B5%D0%B7%D0%BE%D0%BF%D0%B0%D1%81%D0%BD%D0%BE%D1%81%D1%82%D1%8C%20%D0%BF%D1%80%D0%B8%20%D0%BD%D0%B0%D0%BF%D0%B0%D0%B4%D0%B5%D0%BD%D0%B8%D0%B8%20%D1%81%D0%BE%D0%B1%D0%B0%D0%BA%D0%B8&amp;img_url=http%3A%2F%2Fwww.shoker.ru%2Fupload%2Finformation_system_5%2F1%2F4%2F0%2Fitem_1403%2Finformation_items_1403.jpg&amp;pos=9&amp;rpt=sim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10969</Characters>
  <Application>Microsoft Office Word</Application>
  <DocSecurity>0</DocSecurity>
  <Lines>91</Lines>
  <Paragraphs>25</Paragraphs>
  <ScaleCrop>false</ScaleCrop>
  <Company>1</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2014-09-04T10:47:00Z</dcterms:created>
  <dcterms:modified xsi:type="dcterms:W3CDTF">2014-09-04T10:47:00Z</dcterms:modified>
</cp:coreProperties>
</file>