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2" w:rsidRDefault="00AF0F62" w:rsidP="00AF0F62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Тема № 3. Правила </w:t>
      </w:r>
      <w:proofErr w:type="spellStart"/>
      <w:r>
        <w:rPr>
          <w:b/>
          <w:sz w:val="40"/>
        </w:rPr>
        <w:t>электробезопасности</w:t>
      </w:r>
      <w:proofErr w:type="spellEnd"/>
    </w:p>
    <w:p w:rsidR="00AF0F62" w:rsidRPr="00996ADE" w:rsidRDefault="00AF0F62" w:rsidP="00AF0F62">
      <w:pPr>
        <w:pStyle w:val="a3"/>
        <w:ind w:left="0" w:firstLine="709"/>
        <w:rPr>
          <w:bCs/>
          <w:iCs/>
          <w:sz w:val="28"/>
        </w:rPr>
      </w:pPr>
      <w:r w:rsidRPr="00996ADE">
        <w:rPr>
          <w:bCs/>
          <w:iCs/>
          <w:sz w:val="28"/>
        </w:rPr>
        <w:t>Прежде чем использовать электроинструменты (</w:t>
      </w:r>
      <w:proofErr w:type="spellStart"/>
      <w:r w:rsidRPr="00996ADE">
        <w:rPr>
          <w:bCs/>
          <w:iCs/>
          <w:sz w:val="28"/>
        </w:rPr>
        <w:t>электросверлилки</w:t>
      </w:r>
      <w:proofErr w:type="spellEnd"/>
      <w:r w:rsidRPr="00996ADE">
        <w:rPr>
          <w:bCs/>
          <w:iCs/>
          <w:sz w:val="28"/>
        </w:rPr>
        <w:t xml:space="preserve">, электродрели, электровибраторы, </w:t>
      </w:r>
      <w:proofErr w:type="spellStart"/>
      <w:r w:rsidRPr="00996ADE">
        <w:rPr>
          <w:bCs/>
          <w:iCs/>
          <w:sz w:val="28"/>
        </w:rPr>
        <w:t>электромолотки</w:t>
      </w:r>
      <w:proofErr w:type="spellEnd"/>
      <w:r w:rsidRPr="00996ADE">
        <w:rPr>
          <w:bCs/>
          <w:iCs/>
          <w:sz w:val="28"/>
        </w:rPr>
        <w:t>, электропаяльники и т.д.) необходимо проверить:</w:t>
      </w:r>
    </w:p>
    <w:p w:rsidR="00AF0F62" w:rsidRPr="00996ADE" w:rsidRDefault="00AF0F62" w:rsidP="00AF0F62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after="0"/>
        <w:ind w:left="1069"/>
        <w:jc w:val="both"/>
        <w:rPr>
          <w:bCs/>
          <w:iCs/>
          <w:sz w:val="28"/>
        </w:rPr>
      </w:pPr>
      <w:r w:rsidRPr="00996ADE">
        <w:rPr>
          <w:bCs/>
          <w:iCs/>
          <w:sz w:val="28"/>
        </w:rPr>
        <w:t>затяжку винтов, крепящих узлов и деталей электроинструмента;</w:t>
      </w:r>
    </w:p>
    <w:p w:rsidR="00AF0F62" w:rsidRPr="00996ADE" w:rsidRDefault="00AF0F62" w:rsidP="00AF0F62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after="0"/>
        <w:ind w:left="1069"/>
        <w:jc w:val="both"/>
        <w:rPr>
          <w:bCs/>
          <w:iCs/>
          <w:sz w:val="28"/>
        </w:rPr>
      </w:pPr>
      <w:r w:rsidRPr="00996ADE">
        <w:rPr>
          <w:bCs/>
          <w:iCs/>
          <w:sz w:val="28"/>
        </w:rPr>
        <w:t>исправность редуктора путем проворачивания рукой шпинделя электроинструмента (при отключенном электродвигателе);</w:t>
      </w:r>
    </w:p>
    <w:p w:rsidR="00AF0F62" w:rsidRPr="00996ADE" w:rsidRDefault="00AF0F62" w:rsidP="00AF0F62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after="0"/>
        <w:ind w:left="1069"/>
        <w:jc w:val="both"/>
        <w:rPr>
          <w:bCs/>
          <w:iCs/>
          <w:sz w:val="28"/>
        </w:rPr>
      </w:pPr>
      <w:r w:rsidRPr="00996ADE">
        <w:rPr>
          <w:bCs/>
          <w:iCs/>
          <w:sz w:val="28"/>
        </w:rPr>
        <w:t>состояние кабеля, шнура электроинструмента, целость изоляции, отсутствие изломов жил;</w:t>
      </w:r>
    </w:p>
    <w:p w:rsidR="00AF0F62" w:rsidRPr="00996ADE" w:rsidRDefault="00AF0F62" w:rsidP="00AF0F62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spacing w:after="0"/>
        <w:ind w:left="1069"/>
        <w:jc w:val="both"/>
        <w:rPr>
          <w:bCs/>
          <w:iCs/>
          <w:sz w:val="28"/>
        </w:rPr>
      </w:pPr>
      <w:r w:rsidRPr="00996ADE">
        <w:rPr>
          <w:bCs/>
          <w:iCs/>
          <w:sz w:val="28"/>
        </w:rPr>
        <w:t>исправность заземления.</w:t>
      </w:r>
    </w:p>
    <w:p w:rsidR="00AF0F62" w:rsidRPr="00996ADE" w:rsidRDefault="00AF0F62" w:rsidP="00AF0F62">
      <w:pPr>
        <w:pStyle w:val="a3"/>
        <w:ind w:left="0" w:firstLine="709"/>
        <w:rPr>
          <w:bCs/>
          <w:iCs/>
          <w:sz w:val="28"/>
        </w:rPr>
      </w:pPr>
      <w:r w:rsidRPr="00996ADE">
        <w:rPr>
          <w:bCs/>
          <w:iCs/>
          <w:sz w:val="28"/>
        </w:rPr>
        <w:t xml:space="preserve">Включение и отключение электроинструмента и </w:t>
      </w:r>
      <w:proofErr w:type="spellStart"/>
      <w:r w:rsidRPr="00996ADE">
        <w:rPr>
          <w:bCs/>
          <w:iCs/>
          <w:sz w:val="28"/>
        </w:rPr>
        <w:t>электроприемников</w:t>
      </w:r>
      <w:proofErr w:type="spellEnd"/>
      <w:r w:rsidRPr="00996ADE">
        <w:rPr>
          <w:bCs/>
          <w:iCs/>
          <w:sz w:val="28"/>
        </w:rPr>
        <w:t xml:space="preserve"> (радиоприемников, телевизоров, настольных ламп и т.п.) выполнять выключателем, а если он не предусмотрен - штепсельной вилкой. При этом если на корпусе электроинструмента или </w:t>
      </w:r>
      <w:proofErr w:type="spellStart"/>
      <w:r w:rsidRPr="00996ADE">
        <w:rPr>
          <w:bCs/>
          <w:iCs/>
          <w:sz w:val="28"/>
        </w:rPr>
        <w:t>электроприемника</w:t>
      </w:r>
      <w:proofErr w:type="spellEnd"/>
      <w:r w:rsidRPr="00996ADE">
        <w:rPr>
          <w:bCs/>
          <w:iCs/>
          <w:sz w:val="28"/>
        </w:rPr>
        <w:t xml:space="preserve"> имеется штепсельный разъем (шнур), кабель питания подключается сначала к нему, а затем к сети (отключение производится в обратном порядке). Не вставляйте вилку в штепсельную розетку мокрыми руками. Следите за исправным состоянием изоляции электропроводки, электроприборов, а также шнуров, с помощью которых они включаются в сеть. При обнаружении повреждения изоляции шнура или провода его следует отключить от электросети, а оголенное место аккуратно и плотно обмотать двумя-тремя слоями изоляционной ленты.</w:t>
      </w:r>
    </w:p>
    <w:p w:rsidR="00AF0F62" w:rsidRPr="00996ADE" w:rsidRDefault="00AF0F62" w:rsidP="00AF0F62">
      <w:pPr>
        <w:pStyle w:val="a3"/>
        <w:ind w:left="0" w:firstLine="709"/>
        <w:rPr>
          <w:bCs/>
          <w:iCs/>
          <w:sz w:val="28"/>
        </w:rPr>
      </w:pPr>
      <w:r w:rsidRPr="00996ADE">
        <w:rPr>
          <w:bCs/>
          <w:iCs/>
          <w:sz w:val="28"/>
        </w:rPr>
        <w:t>Запрещается ремонтировать и заменять под напряжением поврежденные выключатели, розетки, ламповые патроны, приборы и светильники. Выполнять эти работы только после отключения сети. Запрещается пользоваться оголенными концами провода вместо штепсельных вилок, а также самодельными электроприборами, «жучками» и т.п.</w:t>
      </w:r>
    </w:p>
    <w:p w:rsidR="00AF0F62" w:rsidRDefault="00AF0F62" w:rsidP="00AF0F62">
      <w:pPr>
        <w:pStyle w:val="2"/>
        <w:spacing w:line="240" w:lineRule="auto"/>
        <w:rPr>
          <w:sz w:val="28"/>
        </w:rPr>
      </w:pPr>
      <w:r>
        <w:rPr>
          <w:sz w:val="28"/>
        </w:rPr>
        <w:t xml:space="preserve">Запрещается держаться за провода </w:t>
      </w:r>
      <w:proofErr w:type="spellStart"/>
      <w:r>
        <w:rPr>
          <w:sz w:val="28"/>
        </w:rPr>
        <w:t>электроприемников</w:t>
      </w:r>
      <w:proofErr w:type="spellEnd"/>
      <w:r>
        <w:rPr>
          <w:sz w:val="28"/>
        </w:rPr>
        <w:t xml:space="preserve">, использовать массу тела для обеспечения дополнительного давления на электроинструмент, работать с электропаяльниками без специальных металлических подставок, определять нагрев паяльника прикосновением руки или приближением кожи, очищать жало включенного в сеть паяльника. Не допускается прикосновение шнуров и кабелей </w:t>
      </w:r>
      <w:proofErr w:type="spellStart"/>
      <w:r>
        <w:rPr>
          <w:sz w:val="28"/>
        </w:rPr>
        <w:t>электроприемников</w:t>
      </w:r>
      <w:proofErr w:type="spellEnd"/>
      <w:r>
        <w:rPr>
          <w:sz w:val="28"/>
        </w:rPr>
        <w:t xml:space="preserve"> с горячими металлическими, влажными и масляными поверхностями.</w:t>
      </w:r>
    </w:p>
    <w:p w:rsidR="00AF0F62" w:rsidRDefault="00AF0F62" w:rsidP="00AF0F62">
      <w:pPr>
        <w:ind w:firstLine="709"/>
        <w:jc w:val="both"/>
        <w:rPr>
          <w:sz w:val="28"/>
        </w:rPr>
      </w:pPr>
      <w:r>
        <w:rPr>
          <w:sz w:val="28"/>
        </w:rPr>
        <w:t xml:space="preserve">Электроинструмент или </w:t>
      </w:r>
      <w:proofErr w:type="spellStart"/>
      <w:r>
        <w:rPr>
          <w:sz w:val="28"/>
        </w:rPr>
        <w:t>электроприемник</w:t>
      </w:r>
      <w:proofErr w:type="spellEnd"/>
      <w:r>
        <w:rPr>
          <w:sz w:val="28"/>
        </w:rPr>
        <w:t xml:space="preserve"> подлежит немедленному отключению при исчезновении питающего напряжения или появления признаков неисправности (сильный нагрев, вибрация, искрение, появление дыма или запаха от горения изоляции, ощущение напряжения на корпусе и т.п.). При этом кроме отключения </w:t>
      </w:r>
      <w:proofErr w:type="spellStart"/>
      <w:r>
        <w:rPr>
          <w:sz w:val="28"/>
        </w:rPr>
        <w:t>электроприемника</w:t>
      </w:r>
      <w:proofErr w:type="spellEnd"/>
      <w:r>
        <w:rPr>
          <w:sz w:val="28"/>
        </w:rPr>
        <w:t xml:space="preserve"> выключателем </w:t>
      </w:r>
      <w:r>
        <w:rPr>
          <w:sz w:val="28"/>
        </w:rPr>
        <w:lastRenderedPageBreak/>
        <w:t xml:space="preserve">необходимо отключить его от сети путем </w:t>
      </w:r>
      <w:proofErr w:type="spellStart"/>
      <w:r>
        <w:rPr>
          <w:sz w:val="28"/>
        </w:rPr>
        <w:t>отстыковки</w:t>
      </w:r>
      <w:proofErr w:type="spellEnd"/>
      <w:r>
        <w:rPr>
          <w:sz w:val="28"/>
        </w:rPr>
        <w:t xml:space="preserve"> штепсельного разъема. Включать </w:t>
      </w:r>
      <w:proofErr w:type="spellStart"/>
      <w:r>
        <w:rPr>
          <w:sz w:val="28"/>
        </w:rPr>
        <w:t>электроприемник</w:t>
      </w:r>
      <w:proofErr w:type="spellEnd"/>
      <w:r>
        <w:rPr>
          <w:sz w:val="28"/>
        </w:rPr>
        <w:t xml:space="preserve"> можно только после устранения неисправности.</w:t>
      </w:r>
    </w:p>
    <w:p w:rsidR="00AF0F62" w:rsidRDefault="00AF0F62" w:rsidP="00AF0F62">
      <w:pPr>
        <w:pStyle w:val="2"/>
        <w:spacing w:line="240" w:lineRule="auto"/>
        <w:rPr>
          <w:sz w:val="28"/>
        </w:rPr>
      </w:pPr>
      <w:r>
        <w:rPr>
          <w:sz w:val="28"/>
        </w:rPr>
        <w:t xml:space="preserve">Тушить горящие предметы, находящиеся под напряжением, можно только углекислотными, </w:t>
      </w:r>
      <w:proofErr w:type="spellStart"/>
      <w:r>
        <w:rPr>
          <w:sz w:val="28"/>
        </w:rPr>
        <w:t>углекислотнобромэтиловыми</w:t>
      </w:r>
      <w:proofErr w:type="spellEnd"/>
      <w:r>
        <w:rPr>
          <w:sz w:val="28"/>
        </w:rPr>
        <w:t>, аэрозольными и порошковыми огнетушителями. Тушить их водой, химическими, пенными и воздушно-пенными огнетушителями можно только при снятом напряжении.</w:t>
      </w:r>
    </w:p>
    <w:p w:rsidR="00AF0F62" w:rsidRPr="00996ADE" w:rsidRDefault="00AF0F62" w:rsidP="00AF0F62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996ADE">
        <w:rPr>
          <w:rFonts w:ascii="Arial" w:hAnsi="Arial" w:cs="Arial"/>
          <w:b/>
          <w:sz w:val="36"/>
          <w:szCs w:val="36"/>
        </w:rPr>
        <w:t>Электробезопасность</w:t>
      </w:r>
      <w:proofErr w:type="spellEnd"/>
      <w:r w:rsidRPr="00996ADE">
        <w:rPr>
          <w:rFonts w:ascii="Arial" w:hAnsi="Arial" w:cs="Arial"/>
          <w:b/>
          <w:sz w:val="36"/>
          <w:szCs w:val="36"/>
        </w:rPr>
        <w:t>.</w:t>
      </w:r>
    </w:p>
    <w:p w:rsidR="00AF0F62" w:rsidRPr="00996ADE" w:rsidRDefault="00AF0F62" w:rsidP="00AF0F62">
      <w:pPr>
        <w:ind w:firstLine="397"/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Если хочешь долго жить – не приближайся без крайней необходимости к находящимся под напряжением проводам и электроу</w:t>
      </w:r>
      <w:r w:rsidRPr="00996ADE">
        <w:rPr>
          <w:rFonts w:ascii="Arial" w:hAnsi="Arial" w:cs="Arial"/>
        </w:rPr>
        <w:t>с</w:t>
      </w:r>
      <w:r w:rsidRPr="00996ADE">
        <w:rPr>
          <w:rFonts w:ascii="Arial" w:hAnsi="Arial" w:cs="Arial"/>
        </w:rPr>
        <w:t>тановкам.</w:t>
      </w:r>
    </w:p>
    <w:p w:rsidR="00AF0F62" w:rsidRPr="00996ADE" w:rsidRDefault="00AF0F62" w:rsidP="00AF0F62">
      <w:pPr>
        <w:ind w:firstLine="397"/>
        <w:jc w:val="both"/>
        <w:rPr>
          <w:rFonts w:ascii="Arial" w:hAnsi="Arial" w:cs="Arial"/>
        </w:rPr>
      </w:pPr>
      <w:r w:rsidRPr="00996ADE">
        <w:rPr>
          <w:rFonts w:ascii="Arial" w:hAnsi="Arial" w:cs="Arial"/>
          <w:b/>
        </w:rPr>
        <w:t>Нельзя: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влезать на опоры высоковольтных линий;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играть под воздушными линиями электропередач;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устраивать под высоковольтными линиями походные биваки и стоянки;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разводить костры под высоковольтными линиями;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 xml:space="preserve">делать на провода </w:t>
      </w:r>
      <w:proofErr w:type="spellStart"/>
      <w:r w:rsidRPr="00996ADE">
        <w:rPr>
          <w:rFonts w:ascii="Arial" w:hAnsi="Arial" w:cs="Arial"/>
        </w:rPr>
        <w:t>набросы</w:t>
      </w:r>
      <w:proofErr w:type="spellEnd"/>
      <w:r w:rsidRPr="00996ADE">
        <w:rPr>
          <w:rFonts w:ascii="Arial" w:hAnsi="Arial" w:cs="Arial"/>
        </w:rPr>
        <w:t xml:space="preserve"> проволоки и других предметов;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запускать под высоковольтными линиями воздушного змея;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влезать на крыши домов и строений, где поблизости прох</w:t>
      </w:r>
      <w:r w:rsidRPr="00996ADE">
        <w:rPr>
          <w:rFonts w:ascii="Arial" w:hAnsi="Arial" w:cs="Arial"/>
        </w:rPr>
        <w:t>о</w:t>
      </w:r>
      <w:r w:rsidRPr="00996ADE">
        <w:rPr>
          <w:rFonts w:ascii="Arial" w:hAnsi="Arial" w:cs="Arial"/>
        </w:rPr>
        <w:t>дят электрические провода;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 xml:space="preserve">заходить в </w:t>
      </w:r>
      <w:proofErr w:type="spellStart"/>
      <w:r w:rsidRPr="00996ADE">
        <w:rPr>
          <w:rFonts w:ascii="Arial" w:hAnsi="Arial" w:cs="Arial"/>
        </w:rPr>
        <w:t>электрощитовые</w:t>
      </w:r>
      <w:proofErr w:type="spellEnd"/>
      <w:r w:rsidRPr="00996ADE">
        <w:rPr>
          <w:rFonts w:ascii="Arial" w:hAnsi="Arial" w:cs="Arial"/>
        </w:rPr>
        <w:t xml:space="preserve"> и другие электротехнические помещения;</w:t>
      </w:r>
    </w:p>
    <w:p w:rsidR="00AF0F62" w:rsidRPr="00996ADE" w:rsidRDefault="00AF0F62" w:rsidP="00AF0F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крайне опасно касаться оборванных висящих или лежащих на земле проводов или даже приближаться к ним.</w:t>
      </w:r>
    </w:p>
    <w:p w:rsidR="00AF0F62" w:rsidRDefault="00AF0F62" w:rsidP="00AF0F62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6467475" cy="4762500"/>
            <wp:effectExtent l="19050" t="0" r="9525" b="0"/>
            <wp:docPr id="1" name="Рисунок 1" descr="7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4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62" w:rsidRPr="00D40896" w:rsidRDefault="00AF0F62" w:rsidP="00AF0F6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6019800" cy="5029200"/>
            <wp:effectExtent l="19050" t="0" r="0" b="0"/>
            <wp:docPr id="2" name="Рисунок 2" descr="ST-1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-113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62" w:rsidRDefault="00AF0F62" w:rsidP="00AF0F62">
      <w:pPr>
        <w:rPr>
          <w:color w:val="FF0000"/>
        </w:rPr>
      </w:pP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624"/>
    <w:multiLevelType w:val="hybridMultilevel"/>
    <w:tmpl w:val="4D0E6E82"/>
    <w:lvl w:ilvl="0" w:tplc="10EA5B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8B018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62"/>
    <w:rsid w:val="00233F25"/>
    <w:rsid w:val="00A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F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F0F6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AF0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0F6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F0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F6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Company>1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2014-09-04T10:45:00Z</dcterms:created>
  <dcterms:modified xsi:type="dcterms:W3CDTF">2014-09-04T10:46:00Z</dcterms:modified>
</cp:coreProperties>
</file>