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31" w:rsidRPr="00536D31" w:rsidRDefault="00536D31" w:rsidP="00536D31">
      <w:pPr>
        <w:jc w:val="center"/>
        <w:rPr>
          <w:b/>
          <w:sz w:val="30"/>
          <w:szCs w:val="30"/>
        </w:rPr>
      </w:pPr>
      <w:r w:rsidRPr="00536D31">
        <w:rPr>
          <w:b/>
          <w:sz w:val="30"/>
          <w:szCs w:val="30"/>
        </w:rPr>
        <w:t>Тема № 26. МБ во время проведения экологических субботников.</w:t>
      </w:r>
    </w:p>
    <w:p w:rsidR="00536D31" w:rsidRDefault="00536D31" w:rsidP="00536D31"/>
    <w:p w:rsidR="00536D31" w:rsidRPr="00DC67FF" w:rsidRDefault="00536D31" w:rsidP="00536D31">
      <w:pPr>
        <w:ind w:firstLine="284"/>
        <w:jc w:val="center"/>
        <w:rPr>
          <w:b/>
        </w:rPr>
      </w:pPr>
      <w:r w:rsidRPr="00DC67FF">
        <w:rPr>
          <w:b/>
        </w:rPr>
        <w:t>Инструкция по охране труда</w:t>
      </w:r>
    </w:p>
    <w:p w:rsidR="00536D31" w:rsidRPr="00DC67FF" w:rsidRDefault="00536D31" w:rsidP="00536D31">
      <w:pPr>
        <w:ind w:firstLine="284"/>
        <w:jc w:val="center"/>
        <w:rPr>
          <w:b/>
        </w:rPr>
      </w:pPr>
      <w:r w:rsidRPr="00DC67FF">
        <w:rPr>
          <w:b/>
        </w:rPr>
        <w:t>при проведении субботника</w:t>
      </w:r>
    </w:p>
    <w:p w:rsidR="00536D31" w:rsidRPr="00DC67FF" w:rsidRDefault="00536D31" w:rsidP="00536D31">
      <w:pPr>
        <w:ind w:firstLine="284"/>
      </w:pPr>
    </w:p>
    <w:p w:rsidR="00536D31" w:rsidRPr="00DC67FF" w:rsidRDefault="00536D31" w:rsidP="00536D31">
      <w:pPr>
        <w:pStyle w:val="a3"/>
        <w:numPr>
          <w:ilvl w:val="0"/>
          <w:numId w:val="1"/>
        </w:numPr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Общие требования </w:t>
      </w:r>
      <w:r w:rsidRPr="00DC67FF">
        <w:rPr>
          <w:rFonts w:ascii="Times New Roman" w:hAnsi="Times New Roman"/>
          <w:b/>
          <w:sz w:val="24"/>
          <w:szCs w:val="24"/>
        </w:rPr>
        <w:t>охран</w:t>
      </w:r>
      <w:r>
        <w:rPr>
          <w:rFonts w:ascii="Times New Roman" w:hAnsi="Times New Roman"/>
          <w:b/>
          <w:sz w:val="24"/>
          <w:szCs w:val="24"/>
        </w:rPr>
        <w:t>ы</w:t>
      </w:r>
      <w:r w:rsidRPr="00DC67FF">
        <w:rPr>
          <w:rFonts w:ascii="Times New Roman" w:hAnsi="Times New Roman"/>
          <w:b/>
          <w:sz w:val="24"/>
          <w:szCs w:val="24"/>
        </w:rPr>
        <w:t xml:space="preserve"> труда</w:t>
      </w:r>
    </w:p>
    <w:p w:rsidR="00536D31" w:rsidRPr="00DC67FF" w:rsidRDefault="00536D31" w:rsidP="00536D31">
      <w:pPr>
        <w:pStyle w:val="a3"/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</w:p>
    <w:p w:rsidR="00536D31" w:rsidRPr="00DC67FF" w:rsidRDefault="00536D31" w:rsidP="00536D31">
      <w:pPr>
        <w:ind w:firstLine="284"/>
        <w:jc w:val="both"/>
      </w:pPr>
      <w:r w:rsidRPr="00DC67FF">
        <w:t>1.1</w:t>
      </w:r>
      <w:proofErr w:type="gramStart"/>
      <w:r w:rsidRPr="00DC67FF">
        <w:t xml:space="preserve"> К</w:t>
      </w:r>
      <w:proofErr w:type="gramEnd"/>
      <w:r w:rsidRPr="00DC67FF">
        <w:t xml:space="preserve"> работам по уборке помещений и территории во время проведения субботников допускаются работники, не имеющие медицинских противопоказаний, прошедшие в установленном порядке целевой инструктаж по вопросам охраны труда и обеспеченные средствами индивидуальной защиты согласно характера выполняемых работ. Целевой инструктаж работники проходят у непосредственного руководителя работ на субботнике.</w:t>
      </w:r>
    </w:p>
    <w:p w:rsidR="00536D31" w:rsidRPr="00DC67FF" w:rsidRDefault="00536D31" w:rsidP="00536D31">
      <w:pPr>
        <w:ind w:firstLine="284"/>
        <w:jc w:val="both"/>
      </w:pPr>
      <w:r w:rsidRPr="00DC67FF">
        <w:t>1.2. Работники, привлекаемые к работам по уборке помещений и территории, обязаны:</w:t>
      </w:r>
    </w:p>
    <w:p w:rsidR="00536D31" w:rsidRPr="00DC67FF" w:rsidRDefault="00536D31" w:rsidP="00536D31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t>выполнять только ту работу, которая им поручена и по которой они проинструктированы по охране труда;</w:t>
      </w:r>
    </w:p>
    <w:p w:rsidR="00536D31" w:rsidRPr="00DC67FF" w:rsidRDefault="00536D31" w:rsidP="00536D31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t>применять выдаваемые им средства индивидуальной защиты;</w:t>
      </w:r>
    </w:p>
    <w:p w:rsidR="00536D31" w:rsidRPr="00DC67FF" w:rsidRDefault="00536D31" w:rsidP="00536D31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t>соблюдать требования правил внутреннего трудового распорядка, личной гигиены, настоящей инструкции;</w:t>
      </w:r>
    </w:p>
    <w:p w:rsidR="00536D31" w:rsidRPr="00DC67FF" w:rsidRDefault="00536D31" w:rsidP="00536D31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t>отдыхать и курить только в специально отведенных местах;</w:t>
      </w:r>
    </w:p>
    <w:p w:rsidR="00536D31" w:rsidRPr="00DC67FF" w:rsidRDefault="00536D31" w:rsidP="00536D31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t>знать местонахождение и уметь пользоваться первичными средствами пожаротушения, не загромождать доступ к противопожарному инвентарю, гидрантам и запасным выходам;</w:t>
      </w:r>
    </w:p>
    <w:p w:rsidR="00536D31" w:rsidRPr="00DC67FF" w:rsidRDefault="00536D31" w:rsidP="00536D31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t>уметь оказывать пострадавшим первую помощь при несчастных случаях и других чрезвычайных ситуациях;</w:t>
      </w:r>
    </w:p>
    <w:p w:rsidR="00536D31" w:rsidRPr="00DC67FF" w:rsidRDefault="00536D31" w:rsidP="00536D31">
      <w:pPr>
        <w:ind w:firstLine="284"/>
        <w:jc w:val="both"/>
      </w:pPr>
      <w:r w:rsidRPr="00DC67FF">
        <w:t>1.3. При уборке помещений и территории на работников могут воздействовать опасные и вредные производственные факторы:</w:t>
      </w:r>
    </w:p>
    <w:p w:rsidR="00536D31" w:rsidRPr="00DC67FF" w:rsidRDefault="00536D31" w:rsidP="00536D31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t xml:space="preserve">движущиеся транспортные средства и механизмы, перемещаемые контейнеры (баки) с мусором; </w:t>
      </w:r>
    </w:p>
    <w:p w:rsidR="00536D31" w:rsidRPr="00DC67FF" w:rsidRDefault="00536D31" w:rsidP="00536D31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t xml:space="preserve">пониженная температура воздуха рабочей зоны; </w:t>
      </w:r>
    </w:p>
    <w:p w:rsidR="00536D31" w:rsidRPr="00DC67FF" w:rsidRDefault="00536D31" w:rsidP="00536D31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t>недостаточная освещенность рабочей зоны;</w:t>
      </w:r>
    </w:p>
    <w:p w:rsidR="00536D31" w:rsidRPr="00DC67FF" w:rsidRDefault="00536D31" w:rsidP="00536D31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t>повышенная запыленность воздуха рабочей зоны;</w:t>
      </w:r>
    </w:p>
    <w:p w:rsidR="00536D31" w:rsidRPr="00DC67FF" w:rsidRDefault="00536D31" w:rsidP="00536D31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t>повышенная подвижность воздуха;</w:t>
      </w:r>
    </w:p>
    <w:p w:rsidR="00536D31" w:rsidRPr="00DC67FF" w:rsidRDefault="00536D31" w:rsidP="00536D31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t>повышенное значение напряжения в электрической сети;</w:t>
      </w:r>
    </w:p>
    <w:p w:rsidR="00536D31" w:rsidRPr="00DC67FF" w:rsidRDefault="00536D31" w:rsidP="00536D31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t>острые кромки, заусенцы и шероховатость на поверхностях инвентаря и инструмента;</w:t>
      </w:r>
    </w:p>
    <w:p w:rsidR="00536D31" w:rsidRPr="00DC67FF" w:rsidRDefault="00536D31" w:rsidP="00536D31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t>физические перегрузки.</w:t>
      </w:r>
    </w:p>
    <w:p w:rsidR="00536D31" w:rsidRPr="00DC67FF" w:rsidRDefault="00536D31" w:rsidP="00536D31">
      <w:pPr>
        <w:ind w:firstLine="284"/>
        <w:jc w:val="both"/>
      </w:pPr>
      <w:r w:rsidRPr="00DC67FF">
        <w:t>1.4. Работник должен правильно применять выданные ему средства индивидуальной защиты. Уборку колющих и режущих предметов (проволока, ветки деревьев, стекло  и т.п.) работник должен выполнять в защитных очках и рукавицах (перчатках).</w:t>
      </w:r>
    </w:p>
    <w:p w:rsidR="00536D31" w:rsidRPr="00DC67FF" w:rsidRDefault="00536D31" w:rsidP="00536D31">
      <w:pPr>
        <w:ind w:firstLine="284"/>
        <w:jc w:val="both"/>
      </w:pPr>
      <w:r w:rsidRPr="00DC67FF">
        <w:t xml:space="preserve">1.5. Работник, допущенный к работе с применением электрифицированного инструмента, должен иметь II квалификационную группу по </w:t>
      </w:r>
      <w:proofErr w:type="spellStart"/>
      <w:r w:rsidRPr="00DC67FF">
        <w:t>электробезопасности</w:t>
      </w:r>
      <w:proofErr w:type="spellEnd"/>
      <w:r w:rsidRPr="00DC67FF">
        <w:t>.</w:t>
      </w:r>
    </w:p>
    <w:p w:rsidR="00536D31" w:rsidRPr="00DC67FF" w:rsidRDefault="00536D31" w:rsidP="00536D31">
      <w:pPr>
        <w:ind w:firstLine="284"/>
        <w:jc w:val="both"/>
      </w:pPr>
      <w:r w:rsidRPr="00DC67FF">
        <w:t>1.6. Не допускается разведение костров и сжигание бытовых отходов, смета листьев, веток деревьев  и мусора;</w:t>
      </w:r>
    </w:p>
    <w:p w:rsidR="00536D31" w:rsidRPr="00DC67FF" w:rsidRDefault="00536D31" w:rsidP="00536D31">
      <w:pPr>
        <w:ind w:firstLine="284"/>
        <w:jc w:val="both"/>
      </w:pPr>
      <w:r w:rsidRPr="00DC67FF">
        <w:t>1.7. Запрещается употреблять, находиться на рабочем месте, территории учреждения в состоянии алкогольного, наркотического или токсического опьянения, курить в неустановленных местах.</w:t>
      </w:r>
    </w:p>
    <w:p w:rsidR="00536D31" w:rsidRPr="00DC67FF" w:rsidRDefault="00536D31" w:rsidP="00536D31">
      <w:pPr>
        <w:ind w:firstLine="284"/>
        <w:jc w:val="both"/>
      </w:pPr>
      <w:r w:rsidRPr="00DC67FF">
        <w:t>1.8. Запрещается покидать подразделение без уведомления об этом непосредственного руководителя работ.</w:t>
      </w:r>
    </w:p>
    <w:p w:rsidR="00536D31" w:rsidRPr="00DC67FF" w:rsidRDefault="00536D31" w:rsidP="00536D31">
      <w:pPr>
        <w:ind w:firstLine="284"/>
        <w:jc w:val="both"/>
      </w:pPr>
      <w:r w:rsidRPr="00DC67FF">
        <w:lastRenderedPageBreak/>
        <w:t>1.9. Лица, нарушившие требования настоящей Инструкции, привлекаются к ответственности в соответствии с законодательством.</w:t>
      </w:r>
    </w:p>
    <w:p w:rsidR="00536D31" w:rsidRPr="00DC67FF" w:rsidRDefault="00536D31" w:rsidP="00536D31">
      <w:pPr>
        <w:ind w:firstLine="284"/>
        <w:jc w:val="both"/>
      </w:pPr>
    </w:p>
    <w:p w:rsidR="00536D31" w:rsidRPr="00DC67FF" w:rsidRDefault="00536D31" w:rsidP="00536D31">
      <w:pPr>
        <w:numPr>
          <w:ilvl w:val="0"/>
          <w:numId w:val="1"/>
        </w:numPr>
        <w:spacing w:line="276" w:lineRule="auto"/>
        <w:ind w:left="0" w:firstLine="284"/>
        <w:jc w:val="center"/>
        <w:rPr>
          <w:b/>
        </w:rPr>
      </w:pPr>
      <w:r>
        <w:rPr>
          <w:b/>
        </w:rPr>
        <w:t xml:space="preserve">Требования </w:t>
      </w:r>
      <w:r w:rsidRPr="00DC67FF">
        <w:rPr>
          <w:b/>
        </w:rPr>
        <w:t>охран</w:t>
      </w:r>
      <w:r>
        <w:rPr>
          <w:b/>
        </w:rPr>
        <w:t>ы</w:t>
      </w:r>
      <w:r w:rsidRPr="00DC67FF">
        <w:rPr>
          <w:b/>
        </w:rPr>
        <w:t xml:space="preserve"> труда перед началом работ</w:t>
      </w:r>
    </w:p>
    <w:p w:rsidR="00536D31" w:rsidRPr="00DC67FF" w:rsidRDefault="00536D31" w:rsidP="00536D31">
      <w:pPr>
        <w:ind w:firstLine="284"/>
        <w:rPr>
          <w:b/>
        </w:rPr>
      </w:pPr>
    </w:p>
    <w:p w:rsidR="00536D31" w:rsidRPr="00DC67FF" w:rsidRDefault="00536D31" w:rsidP="00536D31">
      <w:pPr>
        <w:ind w:firstLine="284"/>
        <w:jc w:val="both"/>
      </w:pPr>
      <w:r w:rsidRPr="00DC67FF">
        <w:t>2.1. Получить задание и пройти целевой инструктаж по безопасным приемам и методам работы у непосредственного руководителя работ;</w:t>
      </w:r>
    </w:p>
    <w:p w:rsidR="00536D31" w:rsidRPr="00DC67FF" w:rsidRDefault="00536D31" w:rsidP="00536D31">
      <w:pPr>
        <w:ind w:firstLine="284"/>
        <w:jc w:val="both"/>
      </w:pPr>
      <w:r w:rsidRPr="00DC67FF">
        <w:t>2.2. Привести в порядок и надеть специальную одежду, другие средства индивидуальной защиты;</w:t>
      </w:r>
    </w:p>
    <w:p w:rsidR="00536D31" w:rsidRPr="00DC67FF" w:rsidRDefault="00536D31" w:rsidP="00536D31">
      <w:pPr>
        <w:ind w:firstLine="284"/>
        <w:jc w:val="both"/>
      </w:pPr>
      <w:r w:rsidRPr="00DC67FF">
        <w:t>2.3. Получить инструмент и инвентарь, осмотреть рабочую зону (место работы), убедиться в возможности безопасного выполнения работ.</w:t>
      </w:r>
    </w:p>
    <w:p w:rsidR="00536D31" w:rsidRPr="00DC67FF" w:rsidRDefault="00536D31" w:rsidP="00536D31">
      <w:pPr>
        <w:ind w:firstLine="284"/>
        <w:jc w:val="both"/>
      </w:pPr>
    </w:p>
    <w:p w:rsidR="00536D31" w:rsidRPr="00DC67FF" w:rsidRDefault="00536D31" w:rsidP="00536D31">
      <w:pPr>
        <w:numPr>
          <w:ilvl w:val="0"/>
          <w:numId w:val="1"/>
        </w:numPr>
        <w:spacing w:line="276" w:lineRule="auto"/>
        <w:ind w:left="0" w:firstLine="284"/>
        <w:jc w:val="center"/>
        <w:rPr>
          <w:b/>
        </w:rPr>
      </w:pPr>
      <w:r>
        <w:rPr>
          <w:b/>
        </w:rPr>
        <w:t xml:space="preserve">Требования </w:t>
      </w:r>
      <w:r w:rsidRPr="00DC67FF">
        <w:rPr>
          <w:b/>
        </w:rPr>
        <w:t>охран</w:t>
      </w:r>
      <w:r>
        <w:rPr>
          <w:b/>
        </w:rPr>
        <w:t>ы</w:t>
      </w:r>
      <w:r w:rsidRPr="00DC67FF">
        <w:rPr>
          <w:b/>
        </w:rPr>
        <w:t xml:space="preserve"> труда </w:t>
      </w:r>
      <w:r>
        <w:rPr>
          <w:b/>
        </w:rPr>
        <w:t>во время работы</w:t>
      </w:r>
    </w:p>
    <w:p w:rsidR="00536D31" w:rsidRPr="00DC67FF" w:rsidRDefault="00536D31" w:rsidP="00536D31">
      <w:pPr>
        <w:ind w:firstLine="284"/>
        <w:rPr>
          <w:b/>
        </w:rPr>
      </w:pPr>
    </w:p>
    <w:p w:rsidR="00536D31" w:rsidRPr="00DC67FF" w:rsidRDefault="00536D31" w:rsidP="00536D31">
      <w:pPr>
        <w:ind w:firstLine="284"/>
        <w:jc w:val="both"/>
      </w:pPr>
      <w:r w:rsidRPr="00DC67FF">
        <w:t>3.1. Уборку пешеходных дорожек, тротуаров производить, по мере возможности, передвигаясь навстречу пешеходам.</w:t>
      </w:r>
    </w:p>
    <w:p w:rsidR="00536D31" w:rsidRPr="00DC67FF" w:rsidRDefault="00536D31" w:rsidP="00536D31">
      <w:pPr>
        <w:ind w:firstLine="284"/>
        <w:jc w:val="both"/>
      </w:pPr>
      <w:r w:rsidRPr="00DC67FF">
        <w:t>3.2. Производить уборку территории, находясь лицом к встречному транспорту.</w:t>
      </w:r>
    </w:p>
    <w:p w:rsidR="00536D31" w:rsidRPr="00DC67FF" w:rsidRDefault="00536D31" w:rsidP="00536D31">
      <w:pPr>
        <w:ind w:firstLine="284"/>
        <w:jc w:val="both"/>
      </w:pPr>
      <w:r w:rsidRPr="00DC67FF">
        <w:t>3.3. Установить на убираемых участках в зоне движения транспорта со стороны движения транспортных средств на расстоянии 5 - 7 м от рабочего места переносные ограждения, выкрашенные в сигнальный цвет.</w:t>
      </w:r>
    </w:p>
    <w:p w:rsidR="00536D31" w:rsidRPr="00DC67FF" w:rsidRDefault="00536D31" w:rsidP="00536D31">
      <w:pPr>
        <w:ind w:firstLine="284"/>
        <w:jc w:val="both"/>
      </w:pPr>
      <w:r w:rsidRPr="00DC67FF">
        <w:t>3.4. При появлении транспорта на убираемом участке территории прекратить работу на время его проезда или маневрирования, следить за его перемещением находясь в безопасном месте. В кузов автомобиля не залазить, во время движения мусор в кузов не бросать.</w:t>
      </w:r>
    </w:p>
    <w:p w:rsidR="00536D31" w:rsidRPr="00DC67FF" w:rsidRDefault="00536D31" w:rsidP="00536D31">
      <w:pPr>
        <w:ind w:firstLine="284"/>
        <w:jc w:val="both"/>
      </w:pPr>
      <w:r w:rsidRPr="00DC67FF">
        <w:t>3.5. При погрузке мусора на автомобили или при складировании его в отведенное место располагаться с наветренной стороны.</w:t>
      </w:r>
    </w:p>
    <w:p w:rsidR="00536D31" w:rsidRPr="00DC67FF" w:rsidRDefault="00536D31" w:rsidP="00536D31">
      <w:pPr>
        <w:ind w:firstLine="284"/>
        <w:jc w:val="both"/>
      </w:pPr>
      <w:r w:rsidRPr="00DC67FF">
        <w:t>3.6. Уборку боя стекла производить с помощью совка и щетки.</w:t>
      </w:r>
    </w:p>
    <w:p w:rsidR="00536D31" w:rsidRPr="00DC67FF" w:rsidRDefault="00536D31" w:rsidP="00536D31">
      <w:pPr>
        <w:ind w:firstLine="284"/>
        <w:jc w:val="both"/>
      </w:pPr>
      <w:r w:rsidRPr="00DC67FF">
        <w:t>3.7. Работы с дезинфицирующими и моющими веществами производить с использованием средств индивидуальной защиты.</w:t>
      </w:r>
    </w:p>
    <w:p w:rsidR="00536D31" w:rsidRPr="00DC67FF" w:rsidRDefault="00536D31" w:rsidP="00536D31">
      <w:pPr>
        <w:ind w:firstLine="284"/>
        <w:jc w:val="both"/>
      </w:pPr>
      <w:r w:rsidRPr="00DC67FF">
        <w:t>3.8. Не пользоваться неисправными вентилями и кранами. При наполнении емкости сначала открывать кран холодной, а затем кран горячей воды.</w:t>
      </w:r>
    </w:p>
    <w:p w:rsidR="00536D31" w:rsidRPr="00DC67FF" w:rsidRDefault="00536D31" w:rsidP="00536D31">
      <w:pPr>
        <w:ind w:firstLine="284"/>
        <w:jc w:val="both"/>
      </w:pPr>
      <w:r w:rsidRPr="00DC67FF">
        <w:t>3.9. При переноске горячей воды в ведрах соблюдать осторожность (ведра наполняются не более</w:t>
      </w:r>
      <w:proofErr w:type="gramStart"/>
      <w:r w:rsidRPr="00DC67FF">
        <w:t>,</w:t>
      </w:r>
      <w:proofErr w:type="gramEnd"/>
      <w:r w:rsidRPr="00DC67FF">
        <w:t xml:space="preserve"> чем на ¾ объема);</w:t>
      </w:r>
    </w:p>
    <w:p w:rsidR="00536D31" w:rsidRPr="00DC67FF" w:rsidRDefault="00536D31" w:rsidP="00536D31">
      <w:pPr>
        <w:ind w:firstLine="284"/>
        <w:jc w:val="both"/>
      </w:pPr>
      <w:r w:rsidRPr="00DC67FF">
        <w:t>3.10. При выполнении работ на высоте, мойке окон запрещается вставать на подоконники или использовать столы, стулья, другие случайные предметы. Для этих целей следует использовать лестницы (стремянки), а для мойки окон применять щетки и другой инструмент с длинной ручкой.</w:t>
      </w:r>
    </w:p>
    <w:p w:rsidR="00536D31" w:rsidRPr="00DC67FF" w:rsidRDefault="00536D31" w:rsidP="00536D31">
      <w:pPr>
        <w:ind w:firstLine="284"/>
        <w:jc w:val="both"/>
      </w:pPr>
      <w:r w:rsidRPr="00DC67FF">
        <w:t>3.11. При мытье раковин умывальников и других санитарно - технических приборов следует использовать специальные моющие средства. Не допускается применение для этих целей кислот, бензина, скипидара, ацетона и других агрессивных и горючих жидкостей.</w:t>
      </w:r>
    </w:p>
    <w:p w:rsidR="00536D31" w:rsidRPr="00DC67FF" w:rsidRDefault="00536D31" w:rsidP="00536D31">
      <w:pPr>
        <w:ind w:firstLine="284"/>
        <w:jc w:val="both"/>
      </w:pPr>
      <w:r w:rsidRPr="00DC67FF">
        <w:t>3.12. Выносить мусор из помещений следует в отведенное для него место.</w:t>
      </w:r>
    </w:p>
    <w:p w:rsidR="00536D31" w:rsidRPr="00DC67FF" w:rsidRDefault="00536D31" w:rsidP="00536D31">
      <w:pPr>
        <w:ind w:firstLine="284"/>
        <w:jc w:val="both"/>
      </w:pPr>
      <w:r w:rsidRPr="00DC67FF">
        <w:t>3.13. При влажной уборке необходимо избегать попадания воды на провода, электрооборудование и другие электротехнические устройства.</w:t>
      </w:r>
    </w:p>
    <w:p w:rsidR="00536D31" w:rsidRPr="00DC67FF" w:rsidRDefault="00536D31" w:rsidP="00536D31">
      <w:pPr>
        <w:ind w:firstLine="284"/>
        <w:jc w:val="both"/>
      </w:pPr>
      <w:r w:rsidRPr="00DC67FF">
        <w:t>3.14. Во избежание простудных заболеваний во время работы следует избегать сквозняков (не открывать одновременно окна и двери для проветривания).</w:t>
      </w:r>
    </w:p>
    <w:p w:rsidR="00536D31" w:rsidRPr="00DC67FF" w:rsidRDefault="00536D31" w:rsidP="00536D31">
      <w:pPr>
        <w:ind w:firstLine="284"/>
        <w:jc w:val="both"/>
      </w:pPr>
      <w:r w:rsidRPr="00DC67FF">
        <w:t xml:space="preserve">3.15. </w:t>
      </w:r>
      <w:proofErr w:type="gramStart"/>
      <w:r w:rsidRPr="00DC67FF">
        <w:t>При</w:t>
      </w:r>
      <w:proofErr w:type="gramEnd"/>
      <w:r w:rsidRPr="00DC67FF">
        <w:t xml:space="preserve"> погрузки веток, побегов и т.д. в кузов автомобиля не трамбовать их прыжками и подобными действиями.</w:t>
      </w:r>
    </w:p>
    <w:p w:rsidR="00536D31" w:rsidRPr="00DC67FF" w:rsidRDefault="00536D31" w:rsidP="00536D31">
      <w:pPr>
        <w:ind w:firstLine="284"/>
        <w:jc w:val="both"/>
      </w:pPr>
      <w:r w:rsidRPr="00DC67FF">
        <w:t xml:space="preserve">3.16. Не оставлять грабли в горизонтальном положении, зубьями вверх.   </w:t>
      </w:r>
    </w:p>
    <w:p w:rsidR="00536D31" w:rsidRPr="00DC67FF" w:rsidRDefault="00536D31" w:rsidP="00536D31">
      <w:pPr>
        <w:ind w:firstLine="284"/>
        <w:jc w:val="both"/>
        <w:rPr>
          <w:b/>
        </w:rPr>
      </w:pPr>
      <w:r w:rsidRPr="00DC67FF">
        <w:t>3.16.</w:t>
      </w:r>
      <w:r w:rsidRPr="00DC67FF">
        <w:rPr>
          <w:b/>
        </w:rPr>
        <w:t xml:space="preserve"> Не разрешается:</w:t>
      </w:r>
    </w:p>
    <w:p w:rsidR="00536D31" w:rsidRPr="00DC67FF" w:rsidRDefault="00536D31" w:rsidP="00536D31">
      <w:pPr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t>оставлять инструмент и инвентарь на тротуарах и проезжей части;</w:t>
      </w:r>
    </w:p>
    <w:p w:rsidR="00536D31" w:rsidRPr="00DC67FF" w:rsidRDefault="00536D31" w:rsidP="00536D31">
      <w:pPr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lastRenderedPageBreak/>
        <w:t>выполнять чистку электроосветительной арматуры и светильников. Эта работа выполняется электротехническим персоналом;</w:t>
      </w:r>
    </w:p>
    <w:p w:rsidR="00536D31" w:rsidRPr="00DC67FF" w:rsidRDefault="00536D31" w:rsidP="00536D31">
      <w:pPr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t>работать в условиях недостаточной видимости.</w:t>
      </w:r>
    </w:p>
    <w:p w:rsidR="00536D31" w:rsidRPr="00DC67FF" w:rsidRDefault="00536D31" w:rsidP="00536D31">
      <w:pPr>
        <w:ind w:firstLine="284"/>
        <w:jc w:val="both"/>
      </w:pPr>
    </w:p>
    <w:p w:rsidR="00536D31" w:rsidRPr="00DC67FF" w:rsidRDefault="00536D31" w:rsidP="00536D31">
      <w:pPr>
        <w:numPr>
          <w:ilvl w:val="0"/>
          <w:numId w:val="1"/>
        </w:numPr>
        <w:spacing w:line="276" w:lineRule="auto"/>
        <w:ind w:left="0" w:firstLine="284"/>
        <w:jc w:val="center"/>
        <w:rPr>
          <w:b/>
        </w:rPr>
      </w:pPr>
      <w:r>
        <w:rPr>
          <w:b/>
        </w:rPr>
        <w:t xml:space="preserve">Требования </w:t>
      </w:r>
      <w:r w:rsidRPr="00DC67FF">
        <w:rPr>
          <w:b/>
        </w:rPr>
        <w:t>охран</w:t>
      </w:r>
      <w:r>
        <w:rPr>
          <w:b/>
        </w:rPr>
        <w:t>ы</w:t>
      </w:r>
      <w:r w:rsidRPr="00DC67FF">
        <w:rPr>
          <w:b/>
        </w:rPr>
        <w:t xml:space="preserve"> труда в аварийных ситуациях</w:t>
      </w:r>
    </w:p>
    <w:p w:rsidR="00536D31" w:rsidRPr="00DC67FF" w:rsidRDefault="00536D31" w:rsidP="00536D31">
      <w:pPr>
        <w:ind w:firstLine="284"/>
        <w:rPr>
          <w:b/>
        </w:rPr>
      </w:pPr>
    </w:p>
    <w:p w:rsidR="00536D31" w:rsidRPr="00DC67FF" w:rsidRDefault="00536D31" w:rsidP="00536D31">
      <w:pPr>
        <w:ind w:firstLine="284"/>
        <w:jc w:val="both"/>
      </w:pPr>
      <w:r>
        <w:t>4</w:t>
      </w:r>
      <w:r w:rsidRPr="00DC67FF">
        <w:t>.1. При появлении опасности, которая может  привести к аварии или несчастному случаю, необходимо прекратить работу и сообщить об этом руководителю работ.</w:t>
      </w:r>
    </w:p>
    <w:p w:rsidR="00536D31" w:rsidRPr="00DC67FF" w:rsidRDefault="00536D31" w:rsidP="00536D31">
      <w:pPr>
        <w:ind w:firstLine="284"/>
        <w:jc w:val="both"/>
      </w:pPr>
      <w:r>
        <w:t>4</w:t>
      </w:r>
      <w:r w:rsidRPr="00DC67FF">
        <w:t>.2. При обнаружении пожара или возгорания необходимо:</w:t>
      </w:r>
    </w:p>
    <w:p w:rsidR="00536D31" w:rsidRPr="00DC67FF" w:rsidRDefault="00536D31" w:rsidP="00536D31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t>немедленно сообщить об этом в пожарную службу,  при этом четко назвать адрес, место пожара, свою должность и фамилию;</w:t>
      </w:r>
    </w:p>
    <w:p w:rsidR="00536D31" w:rsidRPr="00DC67FF" w:rsidRDefault="00536D31" w:rsidP="00536D31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t>принять меры к эвакуации людей и имущества;</w:t>
      </w:r>
    </w:p>
    <w:p w:rsidR="00536D31" w:rsidRPr="00DC67FF" w:rsidRDefault="00536D31" w:rsidP="00536D31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t>приступить к тушению пожара имеющимися первичными средствами пожаротушения;</w:t>
      </w:r>
    </w:p>
    <w:p w:rsidR="00536D31" w:rsidRPr="00DC67FF" w:rsidRDefault="00536D31" w:rsidP="00536D31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t>известить о пожаре нанимателя;</w:t>
      </w:r>
    </w:p>
    <w:p w:rsidR="00536D31" w:rsidRPr="00DC67FF" w:rsidRDefault="00536D31" w:rsidP="00536D31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t>организовать встречу пожарных подразделений.</w:t>
      </w:r>
    </w:p>
    <w:p w:rsidR="00536D31" w:rsidRPr="00DC67FF" w:rsidRDefault="00536D31" w:rsidP="00536D31">
      <w:pPr>
        <w:ind w:firstLine="284"/>
        <w:jc w:val="both"/>
        <w:rPr>
          <w:b/>
        </w:rPr>
      </w:pPr>
      <w:r>
        <w:rPr>
          <w:b/>
        </w:rPr>
        <w:t>4</w:t>
      </w:r>
      <w:r w:rsidRPr="00DC67FF">
        <w:rPr>
          <w:b/>
        </w:rPr>
        <w:t>.3. При несчастном случае:</w:t>
      </w:r>
    </w:p>
    <w:p w:rsidR="00536D31" w:rsidRPr="00DC67FF" w:rsidRDefault="00536D31" w:rsidP="00536D31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t>принять меры по предотвращению воздействия травмирующих факторов на потерпевшего;</w:t>
      </w:r>
    </w:p>
    <w:p w:rsidR="00536D31" w:rsidRPr="00DC67FF" w:rsidRDefault="00536D31" w:rsidP="00536D31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t>оказать ему первую (доврачебную) помощь;</w:t>
      </w:r>
    </w:p>
    <w:p w:rsidR="00536D31" w:rsidRPr="00DC67FF" w:rsidRDefault="00536D31" w:rsidP="00536D31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t>вызвать медицинских работников или доставить потерпевшего в приемное отделение стационара;</w:t>
      </w:r>
    </w:p>
    <w:p w:rsidR="00536D31" w:rsidRPr="00DC67FF" w:rsidRDefault="00536D31" w:rsidP="00536D31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</w:pPr>
      <w:r w:rsidRPr="00DC67FF">
        <w:t>сообщить о происшествии руководителю работ (структурного подразделения) или иному вышестоящему должностному лицу.</w:t>
      </w:r>
    </w:p>
    <w:p w:rsidR="00536D31" w:rsidRPr="00DC67FF" w:rsidRDefault="00536D31" w:rsidP="00536D31">
      <w:pPr>
        <w:ind w:firstLine="284"/>
        <w:jc w:val="both"/>
      </w:pPr>
    </w:p>
    <w:p w:rsidR="00536D31" w:rsidRPr="00DC67FF" w:rsidRDefault="00536D31" w:rsidP="00536D31">
      <w:pPr>
        <w:numPr>
          <w:ilvl w:val="0"/>
          <w:numId w:val="1"/>
        </w:numPr>
        <w:spacing w:line="276" w:lineRule="auto"/>
        <w:ind w:left="0" w:firstLine="284"/>
        <w:jc w:val="center"/>
        <w:rPr>
          <w:b/>
        </w:rPr>
      </w:pPr>
      <w:r w:rsidRPr="00DC67FF">
        <w:rPr>
          <w:b/>
        </w:rPr>
        <w:t>Требов</w:t>
      </w:r>
      <w:r>
        <w:rPr>
          <w:b/>
        </w:rPr>
        <w:t xml:space="preserve">ания </w:t>
      </w:r>
      <w:r w:rsidRPr="00DC67FF">
        <w:rPr>
          <w:b/>
        </w:rPr>
        <w:t>охран</w:t>
      </w:r>
      <w:r>
        <w:rPr>
          <w:b/>
        </w:rPr>
        <w:t>ы</w:t>
      </w:r>
      <w:r w:rsidRPr="00DC67FF">
        <w:rPr>
          <w:b/>
        </w:rPr>
        <w:t xml:space="preserve"> труда по окончании работы</w:t>
      </w:r>
    </w:p>
    <w:p w:rsidR="00536D31" w:rsidRPr="00DC67FF" w:rsidRDefault="00536D31" w:rsidP="00536D31">
      <w:pPr>
        <w:ind w:firstLine="284"/>
        <w:rPr>
          <w:b/>
        </w:rPr>
      </w:pPr>
    </w:p>
    <w:p w:rsidR="00536D31" w:rsidRPr="00DC67FF" w:rsidRDefault="00536D31" w:rsidP="00536D31">
      <w:pPr>
        <w:ind w:firstLine="284"/>
        <w:jc w:val="both"/>
      </w:pPr>
      <w:r>
        <w:t>5</w:t>
      </w:r>
      <w:r w:rsidRPr="00DC67FF">
        <w:t>.1. Привести в порядок место работы выключить электроприборы, освещение.</w:t>
      </w:r>
    </w:p>
    <w:p w:rsidR="00536D31" w:rsidRPr="00DC67FF" w:rsidRDefault="00536D31" w:rsidP="00536D31">
      <w:pPr>
        <w:ind w:firstLine="284"/>
        <w:jc w:val="both"/>
      </w:pPr>
      <w:r>
        <w:t>5</w:t>
      </w:r>
      <w:r w:rsidRPr="00DC67FF">
        <w:t>.2. Инструмент, инвентарь и средства индивидуальной защиты сдать в места их хранения, лицу их выдавших.</w:t>
      </w:r>
    </w:p>
    <w:p w:rsidR="00536D31" w:rsidRPr="00DC67FF" w:rsidRDefault="00536D31" w:rsidP="00536D31">
      <w:pPr>
        <w:ind w:firstLine="284"/>
        <w:jc w:val="both"/>
      </w:pPr>
      <w:r>
        <w:t>5</w:t>
      </w:r>
      <w:r w:rsidRPr="00DC67FF">
        <w:t>.3. Об окончании работ и всех замечаниях доложить руководителю работ.</w:t>
      </w:r>
    </w:p>
    <w:p w:rsidR="00233F25" w:rsidRDefault="00536D31" w:rsidP="00536D31">
      <w:r>
        <w:t>5</w:t>
      </w:r>
      <w:r w:rsidRPr="00DC67FF">
        <w:t>.4. Вымыть с мылом лицо, руки.</w:t>
      </w:r>
    </w:p>
    <w:sectPr w:rsidR="00233F25" w:rsidSect="0023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50128"/>
    <w:multiLevelType w:val="hybridMultilevel"/>
    <w:tmpl w:val="0BCE30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A21618E"/>
    <w:multiLevelType w:val="hybridMultilevel"/>
    <w:tmpl w:val="A6AEE5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56E7AB1"/>
    <w:multiLevelType w:val="hybridMultilevel"/>
    <w:tmpl w:val="72CC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12A18"/>
    <w:multiLevelType w:val="hybridMultilevel"/>
    <w:tmpl w:val="3AD45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DC2D28"/>
    <w:multiLevelType w:val="hybridMultilevel"/>
    <w:tmpl w:val="1D2435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E2B79EF"/>
    <w:multiLevelType w:val="hybridMultilevel"/>
    <w:tmpl w:val="30FCB6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D31"/>
    <w:rsid w:val="00233F25"/>
    <w:rsid w:val="0053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6D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5791</Characters>
  <Application>Microsoft Office Word</Application>
  <DocSecurity>0</DocSecurity>
  <Lines>48</Lines>
  <Paragraphs>13</Paragraphs>
  <ScaleCrop>false</ScaleCrop>
  <Company>1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2014-09-04T11:02:00Z</dcterms:created>
  <dcterms:modified xsi:type="dcterms:W3CDTF">2014-09-04T11:02:00Z</dcterms:modified>
</cp:coreProperties>
</file>